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65E9" w:rsidRPr="009465E9" w:rsidRDefault="009465E9" w:rsidP="009465E9">
      <w:pPr>
        <w:rPr>
          <w:rFonts w:ascii="Arial" w:hAnsi="Arial" w:cs="Arial"/>
          <w:b/>
          <w:sz w:val="28"/>
          <w:szCs w:val="24"/>
        </w:rPr>
      </w:pPr>
      <w:r w:rsidRPr="009465E9">
        <w:rPr>
          <w:rFonts w:ascii="Arial" w:hAnsi="Arial" w:cs="Arial"/>
          <w:b/>
          <w:sz w:val="28"/>
          <w:szCs w:val="24"/>
        </w:rPr>
        <w:t>Achievements and performance</w:t>
      </w:r>
    </w:p>
    <w:p w:rsidR="009465E9" w:rsidRPr="009465E9" w:rsidRDefault="00B538B4" w:rsidP="009465E9">
      <w:pPr>
        <w:rPr>
          <w:rFonts w:ascii="Arial" w:hAnsi="Arial" w:cs="Arial"/>
          <w:b/>
          <w:sz w:val="24"/>
          <w:szCs w:val="24"/>
        </w:rPr>
      </w:pPr>
      <w:r>
        <w:rPr>
          <w:rFonts w:ascii="Arial" w:hAnsi="Arial" w:cs="Arial"/>
          <w:b/>
          <w:sz w:val="24"/>
          <w:szCs w:val="24"/>
        </w:rPr>
        <w:t>Annual General Meeting 2025</w:t>
      </w:r>
    </w:p>
    <w:p w:rsidR="009465E9" w:rsidRPr="009465E9" w:rsidRDefault="00B538B4" w:rsidP="009465E9">
      <w:pPr>
        <w:rPr>
          <w:rFonts w:ascii="Arial" w:hAnsi="Arial" w:cs="Arial"/>
          <w:sz w:val="24"/>
          <w:szCs w:val="24"/>
        </w:rPr>
      </w:pPr>
      <w:r>
        <w:rPr>
          <w:rFonts w:ascii="Arial" w:hAnsi="Arial" w:cs="Arial"/>
          <w:sz w:val="24"/>
          <w:szCs w:val="24"/>
        </w:rPr>
        <w:t>The 57</w:t>
      </w:r>
      <w:r w:rsidR="009465E9" w:rsidRPr="009465E9">
        <w:rPr>
          <w:rFonts w:ascii="Arial" w:hAnsi="Arial" w:cs="Arial"/>
          <w:sz w:val="24"/>
          <w:szCs w:val="24"/>
        </w:rPr>
        <w:t xml:space="preserve">th Annual General Meeting of the Society was held on Saturday </w:t>
      </w:r>
      <w:r w:rsidR="002409E8" w:rsidRPr="002409E8">
        <w:rPr>
          <w:rFonts w:ascii="Arial" w:hAnsi="Arial" w:cs="Arial"/>
          <w:sz w:val="24"/>
          <w:szCs w:val="24"/>
        </w:rPr>
        <w:t>5 April</w:t>
      </w:r>
      <w:r>
        <w:rPr>
          <w:rFonts w:ascii="Arial" w:hAnsi="Arial" w:cs="Arial"/>
          <w:sz w:val="24"/>
          <w:szCs w:val="24"/>
        </w:rPr>
        <w:t xml:space="preserve"> 2025</w:t>
      </w:r>
      <w:r w:rsidR="009465E9" w:rsidRPr="009465E9">
        <w:rPr>
          <w:rFonts w:ascii="Arial" w:hAnsi="Arial" w:cs="Arial"/>
          <w:sz w:val="24"/>
          <w:szCs w:val="24"/>
        </w:rPr>
        <w:t xml:space="preserve"> at the </w:t>
      </w:r>
      <w:r>
        <w:rPr>
          <w:rFonts w:ascii="Arial" w:hAnsi="Arial" w:cs="Arial"/>
          <w:sz w:val="24"/>
          <w:szCs w:val="24"/>
        </w:rPr>
        <w:t>George Marshall Medical Museum, Worcester</w:t>
      </w:r>
      <w:r w:rsidR="009465E9">
        <w:rPr>
          <w:rFonts w:ascii="Arial" w:hAnsi="Arial" w:cs="Arial"/>
          <w:sz w:val="24"/>
          <w:szCs w:val="24"/>
        </w:rPr>
        <w:t>.</w:t>
      </w:r>
    </w:p>
    <w:p w:rsidR="009465E9" w:rsidRPr="009465E9" w:rsidRDefault="009465E9" w:rsidP="009465E9">
      <w:pPr>
        <w:rPr>
          <w:rFonts w:ascii="Arial" w:hAnsi="Arial" w:cs="Arial"/>
          <w:sz w:val="24"/>
          <w:szCs w:val="24"/>
        </w:rPr>
      </w:pPr>
      <w:r w:rsidRPr="009465E9">
        <w:rPr>
          <w:rFonts w:ascii="Arial" w:hAnsi="Arial" w:cs="Arial"/>
          <w:sz w:val="24"/>
          <w:szCs w:val="24"/>
        </w:rPr>
        <w:t>A quorum o</w:t>
      </w:r>
      <w:r>
        <w:rPr>
          <w:rFonts w:ascii="Arial" w:hAnsi="Arial" w:cs="Arial"/>
          <w:sz w:val="24"/>
          <w:szCs w:val="24"/>
        </w:rPr>
        <w:t>f Members attended the meeting.</w:t>
      </w:r>
    </w:p>
    <w:p w:rsidR="009465E9" w:rsidRPr="009465E9" w:rsidRDefault="009465E9" w:rsidP="009465E9">
      <w:pPr>
        <w:rPr>
          <w:rFonts w:ascii="Arial" w:hAnsi="Arial" w:cs="Arial"/>
          <w:sz w:val="24"/>
          <w:szCs w:val="24"/>
        </w:rPr>
      </w:pPr>
      <w:r w:rsidRPr="009465E9">
        <w:rPr>
          <w:rFonts w:ascii="Arial" w:hAnsi="Arial" w:cs="Arial"/>
          <w:sz w:val="24"/>
          <w:szCs w:val="24"/>
        </w:rPr>
        <w:t>At the AGM the following Trustees (</w:t>
      </w:r>
      <w:r>
        <w:rPr>
          <w:rFonts w:ascii="Arial" w:hAnsi="Arial" w:cs="Arial"/>
          <w:sz w:val="24"/>
          <w:szCs w:val="24"/>
        </w:rPr>
        <w:t>Office Bearers) were confirmed:</w:t>
      </w:r>
    </w:p>
    <w:p w:rsidR="009465E9" w:rsidRPr="009465E9" w:rsidRDefault="009465E9" w:rsidP="009465E9">
      <w:pPr>
        <w:ind w:firstLine="720"/>
        <w:rPr>
          <w:rFonts w:ascii="Arial" w:hAnsi="Arial" w:cs="Arial"/>
          <w:sz w:val="24"/>
          <w:szCs w:val="24"/>
        </w:rPr>
      </w:pPr>
      <w:r w:rsidRPr="009465E9">
        <w:rPr>
          <w:rFonts w:ascii="Arial" w:hAnsi="Arial" w:cs="Arial"/>
          <w:sz w:val="24"/>
          <w:szCs w:val="24"/>
        </w:rPr>
        <w:t>Pr</w:t>
      </w:r>
      <w:r>
        <w:rPr>
          <w:rFonts w:ascii="Arial" w:hAnsi="Arial" w:cs="Arial"/>
          <w:sz w:val="24"/>
          <w:szCs w:val="24"/>
        </w:rPr>
        <w:t>esident: Professor Mark Nesbitt</w:t>
      </w:r>
    </w:p>
    <w:p w:rsidR="009465E9" w:rsidRPr="009465E9" w:rsidRDefault="009465E9" w:rsidP="009465E9">
      <w:pPr>
        <w:ind w:firstLine="720"/>
        <w:rPr>
          <w:rFonts w:ascii="Arial" w:hAnsi="Arial" w:cs="Arial"/>
          <w:sz w:val="24"/>
          <w:szCs w:val="24"/>
        </w:rPr>
      </w:pPr>
      <w:r w:rsidRPr="009465E9">
        <w:rPr>
          <w:rFonts w:ascii="Arial" w:hAnsi="Arial" w:cs="Arial"/>
          <w:sz w:val="24"/>
          <w:szCs w:val="24"/>
        </w:rPr>
        <w:t>Vice</w:t>
      </w:r>
      <w:r>
        <w:rPr>
          <w:rFonts w:ascii="Arial" w:hAnsi="Arial" w:cs="Arial"/>
          <w:sz w:val="24"/>
          <w:szCs w:val="24"/>
        </w:rPr>
        <w:t>-President: Ms Catherine Walker</w:t>
      </w:r>
    </w:p>
    <w:p w:rsidR="009465E9" w:rsidRPr="009465E9" w:rsidRDefault="009465E9" w:rsidP="009465E9">
      <w:pPr>
        <w:ind w:firstLine="720"/>
        <w:rPr>
          <w:rFonts w:ascii="Arial" w:hAnsi="Arial" w:cs="Arial"/>
          <w:sz w:val="24"/>
          <w:szCs w:val="24"/>
        </w:rPr>
      </w:pPr>
      <w:r w:rsidRPr="009465E9">
        <w:rPr>
          <w:rFonts w:ascii="Arial" w:hAnsi="Arial" w:cs="Arial"/>
          <w:sz w:val="24"/>
          <w:szCs w:val="24"/>
        </w:rPr>
        <w:t>Ho</w:t>
      </w:r>
      <w:r w:rsidR="00D3207A">
        <w:rPr>
          <w:rFonts w:ascii="Arial" w:hAnsi="Arial" w:cs="Arial"/>
          <w:sz w:val="24"/>
          <w:szCs w:val="24"/>
        </w:rPr>
        <w:t>n. Treasurer: Dr</w:t>
      </w:r>
      <w:r>
        <w:rPr>
          <w:rFonts w:ascii="Arial" w:hAnsi="Arial" w:cs="Arial"/>
          <w:sz w:val="24"/>
          <w:szCs w:val="24"/>
        </w:rPr>
        <w:t xml:space="preserve"> Jemma Houghton</w:t>
      </w:r>
    </w:p>
    <w:p w:rsidR="009465E9" w:rsidRDefault="009465E9" w:rsidP="009465E9">
      <w:pPr>
        <w:ind w:firstLine="720"/>
        <w:rPr>
          <w:rFonts w:ascii="Arial" w:hAnsi="Arial" w:cs="Arial"/>
          <w:sz w:val="24"/>
          <w:szCs w:val="24"/>
        </w:rPr>
      </w:pPr>
      <w:r w:rsidRPr="009465E9">
        <w:rPr>
          <w:rFonts w:ascii="Arial" w:hAnsi="Arial" w:cs="Arial"/>
          <w:sz w:val="24"/>
          <w:szCs w:val="24"/>
        </w:rPr>
        <w:t>Hon. Secretary: Mr Matthew Johnston</w:t>
      </w:r>
    </w:p>
    <w:p w:rsidR="00B538B4" w:rsidRPr="009465E9" w:rsidRDefault="002409E8" w:rsidP="00B538B4">
      <w:pPr>
        <w:rPr>
          <w:rFonts w:ascii="Arial" w:hAnsi="Arial" w:cs="Arial"/>
          <w:sz w:val="24"/>
          <w:szCs w:val="24"/>
        </w:rPr>
      </w:pPr>
      <w:r>
        <w:rPr>
          <w:rFonts w:ascii="Arial" w:hAnsi="Arial" w:cs="Arial"/>
          <w:sz w:val="24"/>
          <w:szCs w:val="24"/>
        </w:rPr>
        <w:t>Briony Hudson was re-elected to the committee for a further three year term.</w:t>
      </w:r>
    </w:p>
    <w:p w:rsidR="009465E9" w:rsidRPr="009465E9" w:rsidRDefault="00B538B4" w:rsidP="009465E9">
      <w:pPr>
        <w:rPr>
          <w:rFonts w:ascii="Arial" w:hAnsi="Arial" w:cs="Arial"/>
          <w:sz w:val="24"/>
          <w:szCs w:val="24"/>
        </w:rPr>
      </w:pPr>
      <w:r>
        <w:rPr>
          <w:rFonts w:ascii="Arial" w:hAnsi="Arial" w:cs="Arial"/>
          <w:sz w:val="24"/>
          <w:szCs w:val="24"/>
        </w:rPr>
        <w:t>The 2024</w:t>
      </w:r>
      <w:r w:rsidR="009465E9" w:rsidRPr="009465E9">
        <w:rPr>
          <w:rFonts w:ascii="Arial" w:hAnsi="Arial" w:cs="Arial"/>
          <w:sz w:val="24"/>
          <w:szCs w:val="24"/>
        </w:rPr>
        <w:t xml:space="preserve"> Annual Accounts were agreed unanimously by those members attending the meeting.</w:t>
      </w:r>
    </w:p>
    <w:p w:rsidR="009465E9" w:rsidRPr="009465E9" w:rsidRDefault="009465E9" w:rsidP="009465E9">
      <w:pPr>
        <w:rPr>
          <w:rFonts w:ascii="Arial" w:hAnsi="Arial" w:cs="Arial"/>
          <w:sz w:val="24"/>
          <w:szCs w:val="24"/>
        </w:rPr>
      </w:pPr>
    </w:p>
    <w:p w:rsidR="009465E9" w:rsidRPr="009465E9" w:rsidRDefault="009465E9" w:rsidP="009465E9">
      <w:pPr>
        <w:rPr>
          <w:rFonts w:ascii="Arial" w:hAnsi="Arial" w:cs="Arial"/>
          <w:b/>
          <w:sz w:val="24"/>
          <w:szCs w:val="24"/>
        </w:rPr>
      </w:pPr>
      <w:r w:rsidRPr="009465E9">
        <w:rPr>
          <w:rFonts w:ascii="Arial" w:hAnsi="Arial" w:cs="Arial"/>
          <w:b/>
          <w:sz w:val="24"/>
          <w:szCs w:val="24"/>
        </w:rPr>
        <w:t>Meetings of Committee</w:t>
      </w:r>
    </w:p>
    <w:p w:rsidR="009465E9" w:rsidRPr="009465E9" w:rsidRDefault="009465E9" w:rsidP="009465E9">
      <w:pPr>
        <w:rPr>
          <w:rFonts w:ascii="Arial" w:hAnsi="Arial" w:cs="Arial"/>
          <w:sz w:val="24"/>
          <w:szCs w:val="24"/>
        </w:rPr>
      </w:pPr>
      <w:r w:rsidRPr="009465E9">
        <w:rPr>
          <w:rFonts w:ascii="Arial" w:hAnsi="Arial" w:cs="Arial"/>
          <w:sz w:val="24"/>
          <w:szCs w:val="24"/>
        </w:rPr>
        <w:t>The Committee met</w:t>
      </w:r>
      <w:r w:rsidR="00B538B4">
        <w:rPr>
          <w:rFonts w:ascii="Arial" w:hAnsi="Arial" w:cs="Arial"/>
          <w:sz w:val="24"/>
          <w:szCs w:val="24"/>
        </w:rPr>
        <w:t xml:space="preserve"> three times during the year (</w:t>
      </w:r>
      <w:r w:rsidR="002409E8" w:rsidRPr="002409E8">
        <w:rPr>
          <w:rFonts w:ascii="Arial" w:hAnsi="Arial" w:cs="Arial"/>
          <w:sz w:val="24"/>
          <w:szCs w:val="24"/>
        </w:rPr>
        <w:t>17</w:t>
      </w:r>
      <w:r w:rsidR="00B538B4" w:rsidRPr="002409E8">
        <w:rPr>
          <w:rFonts w:ascii="Arial" w:hAnsi="Arial" w:cs="Arial"/>
          <w:sz w:val="24"/>
          <w:szCs w:val="24"/>
        </w:rPr>
        <w:t xml:space="preserve"> February, </w:t>
      </w:r>
      <w:r w:rsidR="002409E8" w:rsidRPr="002409E8">
        <w:rPr>
          <w:rFonts w:ascii="Arial" w:hAnsi="Arial" w:cs="Arial"/>
          <w:sz w:val="24"/>
          <w:szCs w:val="24"/>
        </w:rPr>
        <w:t>12</w:t>
      </w:r>
      <w:r w:rsidR="00B538B4" w:rsidRPr="002409E8">
        <w:rPr>
          <w:rFonts w:ascii="Arial" w:hAnsi="Arial" w:cs="Arial"/>
          <w:sz w:val="24"/>
          <w:szCs w:val="24"/>
        </w:rPr>
        <w:t xml:space="preserve"> May and </w:t>
      </w:r>
      <w:r w:rsidR="002409E8" w:rsidRPr="002409E8">
        <w:rPr>
          <w:rFonts w:ascii="Arial" w:hAnsi="Arial" w:cs="Arial"/>
          <w:sz w:val="24"/>
          <w:szCs w:val="24"/>
        </w:rPr>
        <w:t>13</w:t>
      </w:r>
      <w:r w:rsidR="00B538B4">
        <w:rPr>
          <w:rFonts w:ascii="Arial" w:hAnsi="Arial" w:cs="Arial"/>
          <w:sz w:val="24"/>
          <w:szCs w:val="24"/>
        </w:rPr>
        <w:t xml:space="preserve"> October</w:t>
      </w:r>
      <w:r w:rsidRPr="009465E9">
        <w:rPr>
          <w:rFonts w:ascii="Arial" w:hAnsi="Arial" w:cs="Arial"/>
          <w:sz w:val="24"/>
          <w:szCs w:val="24"/>
        </w:rPr>
        <w:t>). All these meetings continued to be held online.</w:t>
      </w:r>
    </w:p>
    <w:p w:rsidR="009465E9" w:rsidRPr="009465E9" w:rsidRDefault="009465E9" w:rsidP="009465E9">
      <w:pPr>
        <w:ind w:firstLine="720"/>
        <w:rPr>
          <w:rFonts w:ascii="Arial" w:hAnsi="Arial" w:cs="Arial"/>
          <w:sz w:val="24"/>
          <w:szCs w:val="24"/>
        </w:rPr>
      </w:pPr>
      <w:r w:rsidRPr="009465E9">
        <w:rPr>
          <w:rFonts w:ascii="Arial" w:hAnsi="Arial" w:cs="Arial"/>
          <w:sz w:val="24"/>
          <w:szCs w:val="24"/>
        </w:rPr>
        <w:t>Name</w:t>
      </w:r>
      <w:r w:rsidRPr="009465E9">
        <w:rPr>
          <w:rFonts w:ascii="Arial" w:hAnsi="Arial" w:cs="Arial"/>
          <w:sz w:val="24"/>
          <w:szCs w:val="24"/>
        </w:rPr>
        <w:tab/>
      </w:r>
      <w:r w:rsidRPr="009465E9">
        <w:rPr>
          <w:rFonts w:ascii="Arial" w:hAnsi="Arial" w:cs="Arial"/>
          <w:sz w:val="24"/>
          <w:szCs w:val="24"/>
        </w:rPr>
        <w:tab/>
      </w:r>
      <w:r w:rsidRPr="009465E9">
        <w:rPr>
          <w:rFonts w:ascii="Arial" w:hAnsi="Arial" w:cs="Arial"/>
          <w:sz w:val="24"/>
          <w:szCs w:val="24"/>
        </w:rPr>
        <w:tab/>
        <w:t>Comments</w:t>
      </w:r>
    </w:p>
    <w:p w:rsidR="009465E9" w:rsidRPr="009465E9" w:rsidRDefault="009465E9" w:rsidP="009465E9">
      <w:pPr>
        <w:ind w:firstLine="720"/>
        <w:rPr>
          <w:rFonts w:ascii="Arial" w:hAnsi="Arial" w:cs="Arial"/>
          <w:sz w:val="24"/>
          <w:szCs w:val="24"/>
        </w:rPr>
      </w:pPr>
      <w:r w:rsidRPr="009465E9">
        <w:rPr>
          <w:rFonts w:ascii="Arial" w:hAnsi="Arial" w:cs="Arial"/>
          <w:sz w:val="24"/>
          <w:szCs w:val="24"/>
        </w:rPr>
        <w:t>Mr R T Allcorn</w:t>
      </w:r>
      <w:r w:rsidR="00B538B4">
        <w:rPr>
          <w:rFonts w:ascii="Arial" w:hAnsi="Arial" w:cs="Arial"/>
          <w:sz w:val="24"/>
          <w:szCs w:val="24"/>
        </w:rPr>
        <w:tab/>
        <w:t>Resigned during 2025</w:t>
      </w:r>
    </w:p>
    <w:p w:rsidR="009465E9" w:rsidRPr="002409E8" w:rsidRDefault="009465E9" w:rsidP="009465E9">
      <w:pPr>
        <w:ind w:firstLine="720"/>
        <w:rPr>
          <w:rFonts w:ascii="Arial" w:hAnsi="Arial" w:cs="Arial"/>
          <w:sz w:val="24"/>
          <w:szCs w:val="24"/>
        </w:rPr>
      </w:pPr>
      <w:r w:rsidRPr="002409E8">
        <w:rPr>
          <w:rFonts w:ascii="Arial" w:hAnsi="Arial" w:cs="Arial"/>
          <w:sz w:val="24"/>
          <w:szCs w:val="24"/>
        </w:rPr>
        <w:t>Dr S C Anderson</w:t>
      </w:r>
      <w:r w:rsidR="002409E8">
        <w:rPr>
          <w:rFonts w:ascii="Arial" w:hAnsi="Arial" w:cs="Arial"/>
          <w:sz w:val="24"/>
          <w:szCs w:val="24"/>
        </w:rPr>
        <w:tab/>
        <w:t>2024-2027</w:t>
      </w:r>
    </w:p>
    <w:p w:rsidR="009465E9" w:rsidRPr="002409E8" w:rsidRDefault="009465E9" w:rsidP="009465E9">
      <w:pPr>
        <w:ind w:firstLine="720"/>
        <w:rPr>
          <w:rFonts w:ascii="Arial" w:hAnsi="Arial" w:cs="Arial"/>
          <w:sz w:val="24"/>
          <w:szCs w:val="24"/>
        </w:rPr>
      </w:pPr>
      <w:r w:rsidRPr="002409E8">
        <w:rPr>
          <w:rFonts w:ascii="Arial" w:hAnsi="Arial" w:cs="Arial"/>
          <w:sz w:val="24"/>
          <w:szCs w:val="24"/>
        </w:rPr>
        <w:t xml:space="preserve">Dr J </w:t>
      </w:r>
      <w:proofErr w:type="spellStart"/>
      <w:r w:rsidRPr="002409E8">
        <w:rPr>
          <w:rFonts w:ascii="Arial" w:hAnsi="Arial" w:cs="Arial"/>
          <w:sz w:val="24"/>
          <w:szCs w:val="24"/>
        </w:rPr>
        <w:t>Crellin</w:t>
      </w:r>
      <w:proofErr w:type="spellEnd"/>
      <w:r w:rsidR="002409E8">
        <w:rPr>
          <w:rFonts w:ascii="Arial" w:hAnsi="Arial" w:cs="Arial"/>
          <w:sz w:val="24"/>
          <w:szCs w:val="24"/>
        </w:rPr>
        <w:tab/>
      </w:r>
      <w:r w:rsidR="002409E8">
        <w:rPr>
          <w:rFonts w:ascii="Arial" w:hAnsi="Arial" w:cs="Arial"/>
          <w:sz w:val="24"/>
          <w:szCs w:val="24"/>
        </w:rPr>
        <w:tab/>
        <w:t>2024-2027</w:t>
      </w:r>
    </w:p>
    <w:p w:rsidR="009465E9" w:rsidRPr="002409E8" w:rsidRDefault="009465E9" w:rsidP="009465E9">
      <w:pPr>
        <w:ind w:firstLine="720"/>
        <w:rPr>
          <w:rFonts w:ascii="Arial" w:hAnsi="Arial" w:cs="Arial"/>
          <w:sz w:val="24"/>
          <w:szCs w:val="24"/>
        </w:rPr>
      </w:pPr>
      <w:r w:rsidRPr="002409E8">
        <w:rPr>
          <w:rFonts w:ascii="Arial" w:hAnsi="Arial" w:cs="Arial"/>
          <w:sz w:val="24"/>
          <w:szCs w:val="24"/>
        </w:rPr>
        <w:t>Dr C Duffin</w:t>
      </w:r>
      <w:r w:rsidR="002409E8">
        <w:rPr>
          <w:rFonts w:ascii="Arial" w:hAnsi="Arial" w:cs="Arial"/>
          <w:sz w:val="24"/>
          <w:szCs w:val="24"/>
        </w:rPr>
        <w:tab/>
      </w:r>
      <w:r w:rsidR="002409E8">
        <w:rPr>
          <w:rFonts w:ascii="Arial" w:hAnsi="Arial" w:cs="Arial"/>
          <w:sz w:val="24"/>
          <w:szCs w:val="24"/>
        </w:rPr>
        <w:tab/>
        <w:t>2024-2027</w:t>
      </w:r>
    </w:p>
    <w:p w:rsidR="009465E9" w:rsidRPr="009465E9" w:rsidRDefault="009465E9" w:rsidP="009465E9">
      <w:pPr>
        <w:ind w:firstLine="720"/>
        <w:rPr>
          <w:rFonts w:ascii="Arial" w:hAnsi="Arial" w:cs="Arial"/>
          <w:sz w:val="24"/>
          <w:szCs w:val="24"/>
        </w:rPr>
      </w:pPr>
      <w:r w:rsidRPr="002409E8">
        <w:rPr>
          <w:rFonts w:ascii="Arial" w:hAnsi="Arial" w:cs="Arial"/>
          <w:sz w:val="24"/>
          <w:szCs w:val="24"/>
        </w:rPr>
        <w:t>Ms A Heath</w:t>
      </w:r>
      <w:r w:rsidR="002409E8">
        <w:rPr>
          <w:rFonts w:ascii="Arial" w:hAnsi="Arial" w:cs="Arial"/>
          <w:sz w:val="24"/>
          <w:szCs w:val="24"/>
        </w:rPr>
        <w:tab/>
      </w:r>
      <w:r w:rsidR="002409E8">
        <w:rPr>
          <w:rFonts w:ascii="Arial" w:hAnsi="Arial" w:cs="Arial"/>
          <w:sz w:val="24"/>
          <w:szCs w:val="24"/>
        </w:rPr>
        <w:tab/>
        <w:t>2023-2026</w:t>
      </w:r>
    </w:p>
    <w:p w:rsidR="009465E9" w:rsidRPr="009465E9" w:rsidRDefault="00B538B4" w:rsidP="009465E9">
      <w:pPr>
        <w:ind w:firstLine="720"/>
        <w:rPr>
          <w:rFonts w:ascii="Arial" w:hAnsi="Arial" w:cs="Arial"/>
          <w:sz w:val="24"/>
          <w:szCs w:val="24"/>
        </w:rPr>
      </w:pPr>
      <w:r>
        <w:rPr>
          <w:rFonts w:ascii="Arial" w:hAnsi="Arial" w:cs="Arial"/>
          <w:sz w:val="24"/>
          <w:szCs w:val="24"/>
        </w:rPr>
        <w:t>Dr J Houghton</w:t>
      </w:r>
      <w:r>
        <w:rPr>
          <w:rFonts w:ascii="Arial" w:hAnsi="Arial" w:cs="Arial"/>
          <w:sz w:val="24"/>
          <w:szCs w:val="24"/>
        </w:rPr>
        <w:tab/>
        <w:t>Honorary Treasurer until 2027</w:t>
      </w:r>
    </w:p>
    <w:p w:rsidR="009465E9" w:rsidRPr="002409E8" w:rsidRDefault="009465E9" w:rsidP="009465E9">
      <w:pPr>
        <w:ind w:firstLine="720"/>
        <w:rPr>
          <w:rFonts w:ascii="Arial" w:hAnsi="Arial" w:cs="Arial"/>
          <w:sz w:val="24"/>
          <w:szCs w:val="24"/>
        </w:rPr>
      </w:pPr>
      <w:r w:rsidRPr="002409E8">
        <w:rPr>
          <w:rFonts w:ascii="Arial" w:hAnsi="Arial" w:cs="Arial"/>
          <w:sz w:val="24"/>
          <w:szCs w:val="24"/>
        </w:rPr>
        <w:t>Ms B Hudson</w:t>
      </w:r>
      <w:r w:rsidR="002409E8" w:rsidRPr="002409E8">
        <w:rPr>
          <w:rFonts w:ascii="Arial" w:hAnsi="Arial" w:cs="Arial"/>
          <w:sz w:val="24"/>
          <w:szCs w:val="24"/>
        </w:rPr>
        <w:tab/>
        <w:t>Re-elected 2025-2028</w:t>
      </w:r>
    </w:p>
    <w:p w:rsidR="009465E9" w:rsidRPr="009465E9" w:rsidRDefault="009465E9" w:rsidP="009465E9">
      <w:pPr>
        <w:ind w:firstLine="720"/>
        <w:rPr>
          <w:rFonts w:ascii="Arial" w:hAnsi="Arial" w:cs="Arial"/>
          <w:sz w:val="24"/>
          <w:szCs w:val="24"/>
        </w:rPr>
      </w:pPr>
      <w:r w:rsidRPr="002409E8">
        <w:rPr>
          <w:rFonts w:ascii="Arial" w:hAnsi="Arial" w:cs="Arial"/>
          <w:sz w:val="24"/>
          <w:szCs w:val="24"/>
        </w:rPr>
        <w:t>Dr M H Jepson</w:t>
      </w:r>
      <w:r w:rsidR="002409E8">
        <w:rPr>
          <w:rFonts w:ascii="Arial" w:hAnsi="Arial" w:cs="Arial"/>
          <w:sz w:val="24"/>
          <w:szCs w:val="24"/>
        </w:rPr>
        <w:tab/>
        <w:t>2023-2026</w:t>
      </w:r>
    </w:p>
    <w:p w:rsidR="009465E9" w:rsidRPr="009465E9" w:rsidRDefault="009465E9" w:rsidP="009465E9">
      <w:pPr>
        <w:ind w:firstLine="720"/>
        <w:rPr>
          <w:rFonts w:ascii="Arial" w:hAnsi="Arial" w:cs="Arial"/>
          <w:sz w:val="24"/>
          <w:szCs w:val="24"/>
        </w:rPr>
      </w:pPr>
      <w:r w:rsidRPr="009465E9">
        <w:rPr>
          <w:rFonts w:ascii="Arial" w:hAnsi="Arial" w:cs="Arial"/>
          <w:sz w:val="24"/>
          <w:szCs w:val="24"/>
        </w:rPr>
        <w:t>Mr M Johnston</w:t>
      </w:r>
      <w:r w:rsidR="00B538B4">
        <w:rPr>
          <w:rFonts w:ascii="Arial" w:hAnsi="Arial" w:cs="Arial"/>
          <w:sz w:val="24"/>
          <w:szCs w:val="24"/>
        </w:rPr>
        <w:tab/>
        <w:t>Honorary Secretary until 2027</w:t>
      </w:r>
    </w:p>
    <w:p w:rsidR="009465E9" w:rsidRPr="009465E9" w:rsidRDefault="009465E9" w:rsidP="009465E9">
      <w:pPr>
        <w:ind w:firstLine="720"/>
        <w:rPr>
          <w:rFonts w:ascii="Arial" w:hAnsi="Arial" w:cs="Arial"/>
          <w:sz w:val="24"/>
          <w:szCs w:val="24"/>
        </w:rPr>
      </w:pPr>
      <w:r w:rsidRPr="009465E9">
        <w:rPr>
          <w:rFonts w:ascii="Arial" w:hAnsi="Arial" w:cs="Arial"/>
          <w:sz w:val="24"/>
          <w:szCs w:val="24"/>
        </w:rPr>
        <w:t>Prof M Nesbitt</w:t>
      </w:r>
      <w:r w:rsidR="00B538B4">
        <w:rPr>
          <w:rFonts w:ascii="Arial" w:hAnsi="Arial" w:cs="Arial"/>
          <w:sz w:val="24"/>
          <w:szCs w:val="24"/>
        </w:rPr>
        <w:tab/>
        <w:t>Re-elected as President 2025-2026</w:t>
      </w:r>
    </w:p>
    <w:p w:rsidR="009465E9" w:rsidRPr="009465E9" w:rsidRDefault="009465E9" w:rsidP="009465E9">
      <w:pPr>
        <w:ind w:firstLine="720"/>
        <w:rPr>
          <w:rFonts w:ascii="Arial" w:hAnsi="Arial" w:cs="Arial"/>
          <w:sz w:val="24"/>
          <w:szCs w:val="24"/>
        </w:rPr>
      </w:pPr>
      <w:r w:rsidRPr="009465E9">
        <w:rPr>
          <w:rFonts w:ascii="Arial" w:hAnsi="Arial" w:cs="Arial"/>
          <w:sz w:val="24"/>
          <w:szCs w:val="24"/>
        </w:rPr>
        <w:t>Ms C Walker</w:t>
      </w:r>
      <w:r w:rsidR="00B538B4">
        <w:rPr>
          <w:rFonts w:ascii="Arial" w:hAnsi="Arial" w:cs="Arial"/>
          <w:sz w:val="24"/>
          <w:szCs w:val="24"/>
        </w:rPr>
        <w:tab/>
      </w:r>
      <w:r w:rsidR="00B538B4">
        <w:rPr>
          <w:rFonts w:ascii="Arial" w:hAnsi="Arial" w:cs="Arial"/>
          <w:sz w:val="24"/>
          <w:szCs w:val="24"/>
        </w:rPr>
        <w:tab/>
        <w:t>Re-elected as Vice President 2025-2026</w:t>
      </w:r>
    </w:p>
    <w:p w:rsidR="009465E9" w:rsidRPr="009465E9" w:rsidRDefault="009465E9" w:rsidP="009465E9">
      <w:pPr>
        <w:ind w:firstLine="720"/>
        <w:rPr>
          <w:rFonts w:ascii="Arial" w:hAnsi="Arial" w:cs="Arial"/>
          <w:sz w:val="24"/>
          <w:szCs w:val="24"/>
        </w:rPr>
      </w:pPr>
      <w:r w:rsidRPr="002409E8">
        <w:rPr>
          <w:rFonts w:ascii="Arial" w:hAnsi="Arial" w:cs="Arial"/>
          <w:sz w:val="24"/>
          <w:szCs w:val="24"/>
        </w:rPr>
        <w:t>Dr K Walker</w:t>
      </w:r>
      <w:r w:rsidR="002409E8">
        <w:rPr>
          <w:rFonts w:ascii="Arial" w:hAnsi="Arial" w:cs="Arial"/>
          <w:sz w:val="24"/>
          <w:szCs w:val="24"/>
        </w:rPr>
        <w:tab/>
      </w:r>
      <w:r w:rsidR="002409E8">
        <w:rPr>
          <w:rFonts w:ascii="Arial" w:hAnsi="Arial" w:cs="Arial"/>
          <w:sz w:val="24"/>
          <w:szCs w:val="24"/>
        </w:rPr>
        <w:tab/>
        <w:t>2023-2026</w:t>
      </w:r>
    </w:p>
    <w:p w:rsidR="009465E9" w:rsidRPr="009465E9" w:rsidRDefault="009465E9" w:rsidP="009465E9">
      <w:pPr>
        <w:rPr>
          <w:rFonts w:ascii="Arial" w:hAnsi="Arial" w:cs="Arial"/>
          <w:sz w:val="24"/>
          <w:szCs w:val="24"/>
        </w:rPr>
      </w:pPr>
      <w:r w:rsidRPr="009465E9">
        <w:rPr>
          <w:rFonts w:ascii="Arial" w:hAnsi="Arial" w:cs="Arial"/>
          <w:sz w:val="24"/>
          <w:szCs w:val="24"/>
        </w:rPr>
        <w:t>Comm</w:t>
      </w:r>
      <w:r w:rsidR="00B538B4">
        <w:rPr>
          <w:rFonts w:ascii="Arial" w:hAnsi="Arial" w:cs="Arial"/>
          <w:sz w:val="24"/>
          <w:szCs w:val="24"/>
        </w:rPr>
        <w:t>ittee membership changes in 2025</w:t>
      </w:r>
      <w:r w:rsidRPr="009465E9">
        <w:rPr>
          <w:rFonts w:ascii="Arial" w:hAnsi="Arial" w:cs="Arial"/>
          <w:sz w:val="24"/>
          <w:szCs w:val="24"/>
        </w:rPr>
        <w:t>:</w:t>
      </w:r>
      <w:r w:rsidR="00B538B4">
        <w:rPr>
          <w:rFonts w:ascii="Arial" w:hAnsi="Arial" w:cs="Arial"/>
          <w:sz w:val="24"/>
          <w:szCs w:val="24"/>
        </w:rPr>
        <w:t xml:space="preserve"> Roy Allcorn stood down from the committee in 2025, otherwise there were no changes</w:t>
      </w:r>
    </w:p>
    <w:p w:rsidR="009465E9" w:rsidRPr="009465E9" w:rsidRDefault="009465E9" w:rsidP="009465E9">
      <w:pPr>
        <w:rPr>
          <w:rFonts w:ascii="Arial" w:hAnsi="Arial" w:cs="Arial"/>
          <w:sz w:val="24"/>
          <w:szCs w:val="24"/>
        </w:rPr>
      </w:pPr>
    </w:p>
    <w:p w:rsidR="009465E9" w:rsidRPr="009465E9" w:rsidRDefault="009465E9" w:rsidP="009465E9">
      <w:pPr>
        <w:rPr>
          <w:rFonts w:ascii="Arial" w:hAnsi="Arial" w:cs="Arial"/>
          <w:b/>
          <w:sz w:val="24"/>
          <w:szCs w:val="24"/>
        </w:rPr>
      </w:pPr>
      <w:r w:rsidRPr="009465E9">
        <w:rPr>
          <w:rFonts w:ascii="Arial" w:hAnsi="Arial" w:cs="Arial"/>
          <w:b/>
          <w:sz w:val="24"/>
          <w:szCs w:val="24"/>
        </w:rPr>
        <w:t>Membership</w:t>
      </w:r>
    </w:p>
    <w:p w:rsidR="009465E9" w:rsidRPr="00596D56" w:rsidRDefault="00692143" w:rsidP="009465E9">
      <w:pPr>
        <w:rPr>
          <w:rFonts w:ascii="Arial" w:hAnsi="Arial" w:cs="Arial"/>
          <w:sz w:val="24"/>
          <w:szCs w:val="24"/>
        </w:rPr>
      </w:pPr>
      <w:r>
        <w:rPr>
          <w:rFonts w:ascii="Arial" w:hAnsi="Arial" w:cs="Arial"/>
          <w:sz w:val="24"/>
          <w:szCs w:val="24"/>
        </w:rPr>
        <w:t>Total membership (including 1 Honorary Member</w:t>
      </w:r>
      <w:r w:rsidR="009465E9" w:rsidRPr="00596D56">
        <w:rPr>
          <w:rFonts w:ascii="Arial" w:hAnsi="Arial" w:cs="Arial"/>
          <w:sz w:val="24"/>
          <w:szCs w:val="24"/>
        </w:rPr>
        <w:t xml:space="preserve">) at 31st December </w:t>
      </w:r>
      <w:r w:rsidR="000045F4">
        <w:rPr>
          <w:rFonts w:ascii="Arial" w:hAnsi="Arial" w:cs="Arial"/>
          <w:sz w:val="24"/>
          <w:szCs w:val="24"/>
        </w:rPr>
        <w:t xml:space="preserve">2025 </w:t>
      </w:r>
      <w:r w:rsidR="009465E9" w:rsidRPr="00596D56">
        <w:rPr>
          <w:rFonts w:ascii="Arial" w:hAnsi="Arial" w:cs="Arial"/>
          <w:sz w:val="24"/>
          <w:szCs w:val="24"/>
        </w:rPr>
        <w:t xml:space="preserve">was </w:t>
      </w:r>
      <w:r w:rsidR="004E6179" w:rsidRPr="00596D56">
        <w:rPr>
          <w:rFonts w:ascii="Arial" w:hAnsi="Arial" w:cs="Arial"/>
          <w:sz w:val="24"/>
          <w:szCs w:val="24"/>
        </w:rPr>
        <w:t>1</w:t>
      </w:r>
      <w:r w:rsidR="009465E9" w:rsidRPr="00596D56">
        <w:rPr>
          <w:rFonts w:ascii="Arial" w:hAnsi="Arial" w:cs="Arial"/>
          <w:sz w:val="24"/>
          <w:szCs w:val="24"/>
        </w:rPr>
        <w:t>2</w:t>
      </w:r>
      <w:r>
        <w:rPr>
          <w:rFonts w:ascii="Arial" w:hAnsi="Arial" w:cs="Arial"/>
          <w:sz w:val="24"/>
          <w:szCs w:val="24"/>
        </w:rPr>
        <w:t>5</w:t>
      </w:r>
      <w:r w:rsidR="009465E9" w:rsidRPr="00596D56">
        <w:rPr>
          <w:rFonts w:ascii="Arial" w:hAnsi="Arial" w:cs="Arial"/>
          <w:sz w:val="24"/>
          <w:szCs w:val="24"/>
        </w:rPr>
        <w:t>.</w:t>
      </w:r>
    </w:p>
    <w:p w:rsidR="009465E9" w:rsidRPr="00596D56" w:rsidRDefault="009465E9" w:rsidP="009465E9">
      <w:pPr>
        <w:rPr>
          <w:rFonts w:ascii="Arial" w:hAnsi="Arial" w:cs="Arial"/>
          <w:sz w:val="24"/>
          <w:szCs w:val="24"/>
        </w:rPr>
      </w:pPr>
      <w:r w:rsidRPr="00596D56">
        <w:rPr>
          <w:rFonts w:ascii="Arial" w:hAnsi="Arial" w:cs="Arial"/>
          <w:sz w:val="24"/>
          <w:szCs w:val="24"/>
        </w:rPr>
        <w:t>Movements in the year have been as follows:</w:t>
      </w:r>
    </w:p>
    <w:p w:rsidR="009465E9" w:rsidRDefault="009465E9" w:rsidP="009465E9">
      <w:pPr>
        <w:rPr>
          <w:rFonts w:ascii="Arial" w:hAnsi="Arial" w:cs="Arial"/>
          <w:sz w:val="24"/>
          <w:szCs w:val="24"/>
        </w:rPr>
      </w:pPr>
      <w:r w:rsidRPr="00596D56">
        <w:rPr>
          <w:rFonts w:ascii="Arial" w:hAnsi="Arial" w:cs="Arial"/>
          <w:sz w:val="24"/>
          <w:szCs w:val="24"/>
        </w:rPr>
        <w:t xml:space="preserve">New members: </w:t>
      </w:r>
      <w:r w:rsidR="004E6179" w:rsidRPr="00596D56">
        <w:rPr>
          <w:rFonts w:ascii="Arial" w:hAnsi="Arial" w:cs="Arial"/>
          <w:sz w:val="24"/>
          <w:szCs w:val="24"/>
        </w:rPr>
        <w:t>7</w:t>
      </w:r>
      <w:r w:rsidRPr="00596D56">
        <w:rPr>
          <w:rFonts w:ascii="Arial" w:hAnsi="Arial" w:cs="Arial"/>
          <w:sz w:val="24"/>
          <w:szCs w:val="24"/>
        </w:rPr>
        <w:t xml:space="preserve"> / Resigned or deleted: </w:t>
      </w:r>
      <w:r w:rsidR="00692143">
        <w:rPr>
          <w:rFonts w:ascii="Arial" w:hAnsi="Arial" w:cs="Arial"/>
          <w:sz w:val="24"/>
          <w:szCs w:val="24"/>
        </w:rPr>
        <w:t>34</w:t>
      </w:r>
    </w:p>
    <w:p w:rsidR="00AE51CE" w:rsidRPr="009465E9" w:rsidRDefault="00AE51CE" w:rsidP="009465E9">
      <w:pPr>
        <w:rPr>
          <w:rFonts w:ascii="Arial" w:hAnsi="Arial" w:cs="Arial"/>
          <w:sz w:val="24"/>
          <w:szCs w:val="24"/>
        </w:rPr>
      </w:pPr>
      <w:r>
        <w:rPr>
          <w:rFonts w:ascii="Arial" w:hAnsi="Arial" w:cs="Arial"/>
          <w:sz w:val="24"/>
          <w:szCs w:val="24"/>
        </w:rPr>
        <w:t xml:space="preserve">The higher number of deletions this year is </w:t>
      </w:r>
      <w:r w:rsidR="00F627B5">
        <w:rPr>
          <w:rFonts w:ascii="Arial" w:hAnsi="Arial" w:cs="Arial"/>
          <w:sz w:val="24"/>
          <w:szCs w:val="24"/>
        </w:rPr>
        <w:t xml:space="preserve">largely </w:t>
      </w:r>
      <w:r>
        <w:rPr>
          <w:rFonts w:ascii="Arial" w:hAnsi="Arial" w:cs="Arial"/>
          <w:sz w:val="24"/>
          <w:szCs w:val="24"/>
        </w:rPr>
        <w:t>due to a tidy</w:t>
      </w:r>
      <w:r w:rsidR="00F627B5">
        <w:rPr>
          <w:rFonts w:ascii="Arial" w:hAnsi="Arial" w:cs="Arial"/>
          <w:sz w:val="24"/>
          <w:szCs w:val="24"/>
        </w:rPr>
        <w:t xml:space="preserve"> </w:t>
      </w:r>
      <w:r>
        <w:rPr>
          <w:rFonts w:ascii="Arial" w:hAnsi="Arial" w:cs="Arial"/>
          <w:sz w:val="24"/>
          <w:szCs w:val="24"/>
        </w:rPr>
        <w:t xml:space="preserve">up of membership data following the transfer of records from </w:t>
      </w:r>
      <w:proofErr w:type="spellStart"/>
      <w:r>
        <w:rPr>
          <w:rFonts w:ascii="Arial" w:hAnsi="Arial" w:cs="Arial"/>
          <w:sz w:val="24"/>
          <w:szCs w:val="24"/>
        </w:rPr>
        <w:t>Associaction</w:t>
      </w:r>
      <w:proofErr w:type="spellEnd"/>
      <w:r>
        <w:rPr>
          <w:rFonts w:ascii="Arial" w:hAnsi="Arial" w:cs="Arial"/>
          <w:sz w:val="24"/>
          <w:szCs w:val="24"/>
        </w:rPr>
        <w:t xml:space="preserve"> Enterprises and the removal of (presumed longstanding) non-paying members, in addition to smaller numbers of active resignations</w:t>
      </w:r>
      <w:r w:rsidR="00F627B5">
        <w:rPr>
          <w:rFonts w:ascii="Arial" w:hAnsi="Arial" w:cs="Arial"/>
          <w:sz w:val="24"/>
          <w:szCs w:val="24"/>
        </w:rPr>
        <w:t xml:space="preserve"> (9)</w:t>
      </w:r>
      <w:r>
        <w:rPr>
          <w:rFonts w:ascii="Arial" w:hAnsi="Arial" w:cs="Arial"/>
          <w:sz w:val="24"/>
          <w:szCs w:val="24"/>
        </w:rPr>
        <w:t>/deaths</w:t>
      </w:r>
      <w:r w:rsidR="00F627B5">
        <w:rPr>
          <w:rFonts w:ascii="Arial" w:hAnsi="Arial" w:cs="Arial"/>
          <w:sz w:val="24"/>
          <w:szCs w:val="24"/>
        </w:rPr>
        <w:t xml:space="preserve"> (2)</w:t>
      </w:r>
      <w:r>
        <w:rPr>
          <w:rFonts w:ascii="Arial" w:hAnsi="Arial" w:cs="Arial"/>
          <w:sz w:val="24"/>
          <w:szCs w:val="24"/>
        </w:rPr>
        <w:t>, and as such i</w:t>
      </w:r>
      <w:r w:rsidR="00F627B5">
        <w:rPr>
          <w:rFonts w:ascii="Arial" w:hAnsi="Arial" w:cs="Arial"/>
          <w:sz w:val="24"/>
          <w:szCs w:val="24"/>
        </w:rPr>
        <w:t>s not in itself a cause for concern. Going forward it should be easier to track movements in membership numbers.</w:t>
      </w:r>
    </w:p>
    <w:p w:rsidR="009465E9" w:rsidRPr="009465E9" w:rsidRDefault="009465E9" w:rsidP="009465E9">
      <w:pPr>
        <w:rPr>
          <w:rFonts w:ascii="Arial" w:hAnsi="Arial" w:cs="Arial"/>
          <w:sz w:val="24"/>
          <w:szCs w:val="24"/>
        </w:rPr>
      </w:pPr>
    </w:p>
    <w:p w:rsidR="009465E9" w:rsidRPr="009465E9" w:rsidRDefault="009465E9" w:rsidP="009465E9">
      <w:pPr>
        <w:rPr>
          <w:rFonts w:ascii="Arial" w:hAnsi="Arial" w:cs="Arial"/>
          <w:b/>
          <w:sz w:val="24"/>
          <w:szCs w:val="24"/>
        </w:rPr>
      </w:pPr>
      <w:r w:rsidRPr="009465E9">
        <w:rPr>
          <w:rFonts w:ascii="Arial" w:hAnsi="Arial" w:cs="Arial"/>
          <w:b/>
          <w:sz w:val="24"/>
          <w:szCs w:val="24"/>
        </w:rPr>
        <w:t>Meetings/Events</w:t>
      </w:r>
    </w:p>
    <w:p w:rsidR="009465E9" w:rsidRPr="009465E9" w:rsidRDefault="009465E9" w:rsidP="009465E9">
      <w:pPr>
        <w:rPr>
          <w:rFonts w:ascii="Arial" w:hAnsi="Arial" w:cs="Arial"/>
          <w:sz w:val="24"/>
          <w:szCs w:val="24"/>
        </w:rPr>
      </w:pPr>
      <w:r w:rsidRPr="009465E9">
        <w:rPr>
          <w:rFonts w:ascii="Arial" w:hAnsi="Arial" w:cs="Arial"/>
          <w:sz w:val="24"/>
          <w:szCs w:val="24"/>
        </w:rPr>
        <w:t xml:space="preserve">Committee meetings and public talks continued to be held online. </w:t>
      </w:r>
      <w:r w:rsidR="002409E8">
        <w:rPr>
          <w:rFonts w:ascii="Arial" w:hAnsi="Arial" w:cs="Arial"/>
          <w:sz w:val="24"/>
          <w:szCs w:val="24"/>
        </w:rPr>
        <w:t>A summer visit was held on 18 July to see the ‘</w:t>
      </w:r>
      <w:r w:rsidR="002409E8" w:rsidRPr="002409E8">
        <w:rPr>
          <w:rFonts w:ascii="Arial" w:hAnsi="Arial" w:cs="Arial"/>
          <w:sz w:val="24"/>
          <w:szCs w:val="24"/>
        </w:rPr>
        <w:t>Curious Cures: Medicine in the Medieval World</w:t>
      </w:r>
      <w:r w:rsidR="002409E8">
        <w:rPr>
          <w:rFonts w:ascii="Arial" w:hAnsi="Arial" w:cs="Arial"/>
          <w:sz w:val="24"/>
          <w:szCs w:val="24"/>
        </w:rPr>
        <w:t xml:space="preserve">’ exhibition at Cambridge University Library and to view the </w:t>
      </w:r>
      <w:proofErr w:type="spellStart"/>
      <w:r w:rsidR="002409E8">
        <w:rPr>
          <w:rFonts w:ascii="Arial" w:hAnsi="Arial" w:cs="Arial"/>
          <w:sz w:val="24"/>
          <w:szCs w:val="24"/>
        </w:rPr>
        <w:t>Heberden</w:t>
      </w:r>
      <w:proofErr w:type="spellEnd"/>
      <w:r w:rsidR="002409E8">
        <w:rPr>
          <w:rFonts w:ascii="Arial" w:hAnsi="Arial" w:cs="Arial"/>
          <w:sz w:val="24"/>
          <w:szCs w:val="24"/>
        </w:rPr>
        <w:t xml:space="preserve"> Medicine Cabinet at St John’s College.</w:t>
      </w:r>
    </w:p>
    <w:p w:rsidR="009465E9" w:rsidRPr="009465E9" w:rsidRDefault="009465E9" w:rsidP="009465E9">
      <w:pPr>
        <w:rPr>
          <w:rFonts w:ascii="Arial" w:hAnsi="Arial" w:cs="Arial"/>
          <w:sz w:val="24"/>
          <w:szCs w:val="24"/>
        </w:rPr>
      </w:pPr>
    </w:p>
    <w:p w:rsidR="009465E9" w:rsidRPr="009465E9" w:rsidRDefault="009465E9" w:rsidP="009465E9">
      <w:pPr>
        <w:rPr>
          <w:rFonts w:ascii="Arial" w:hAnsi="Arial" w:cs="Arial"/>
          <w:b/>
          <w:sz w:val="24"/>
          <w:szCs w:val="24"/>
        </w:rPr>
      </w:pPr>
      <w:r w:rsidRPr="009465E9">
        <w:rPr>
          <w:rFonts w:ascii="Arial" w:hAnsi="Arial" w:cs="Arial"/>
          <w:b/>
          <w:sz w:val="24"/>
          <w:szCs w:val="24"/>
        </w:rPr>
        <w:t>Online lecture programme</w:t>
      </w:r>
    </w:p>
    <w:p w:rsidR="009465E9" w:rsidRPr="009465E9" w:rsidRDefault="009465E9" w:rsidP="009465E9">
      <w:pPr>
        <w:rPr>
          <w:rFonts w:ascii="Arial" w:hAnsi="Arial" w:cs="Arial"/>
          <w:sz w:val="24"/>
          <w:szCs w:val="24"/>
        </w:rPr>
      </w:pPr>
      <w:r w:rsidRPr="009465E9">
        <w:rPr>
          <w:rFonts w:ascii="Arial" w:hAnsi="Arial" w:cs="Arial"/>
          <w:sz w:val="24"/>
          <w:szCs w:val="24"/>
        </w:rPr>
        <w:t>Our successful series of free online discuss</w:t>
      </w:r>
      <w:r w:rsidR="00B538B4">
        <w:rPr>
          <w:rFonts w:ascii="Arial" w:hAnsi="Arial" w:cs="Arial"/>
          <w:sz w:val="24"/>
          <w:szCs w:val="24"/>
        </w:rPr>
        <w:t>ions and talks continued in 2025</w:t>
      </w:r>
      <w:r w:rsidR="002409E8">
        <w:rPr>
          <w:rFonts w:ascii="Arial" w:hAnsi="Arial" w:cs="Arial"/>
          <w:sz w:val="24"/>
          <w:szCs w:val="24"/>
        </w:rPr>
        <w:t xml:space="preserve"> on Zoom</w:t>
      </w:r>
      <w:r w:rsidR="002169EB">
        <w:rPr>
          <w:rFonts w:ascii="Arial" w:hAnsi="Arial" w:cs="Arial"/>
          <w:sz w:val="24"/>
          <w:szCs w:val="24"/>
        </w:rPr>
        <w:t xml:space="preserve">. Bookings were </w:t>
      </w:r>
      <w:r w:rsidRPr="009465E9">
        <w:rPr>
          <w:rFonts w:ascii="Arial" w:hAnsi="Arial" w:cs="Arial"/>
          <w:sz w:val="24"/>
          <w:szCs w:val="24"/>
        </w:rPr>
        <w:t>managed in-house via the events@bshp.org email address.</w:t>
      </w:r>
      <w:r w:rsidR="002409E8">
        <w:rPr>
          <w:rFonts w:ascii="Arial" w:hAnsi="Arial" w:cs="Arial"/>
          <w:sz w:val="24"/>
          <w:szCs w:val="24"/>
        </w:rPr>
        <w:t xml:space="preserve"> </w:t>
      </w:r>
      <w:r w:rsidR="002169EB">
        <w:rPr>
          <w:rFonts w:ascii="Arial" w:hAnsi="Arial" w:cs="Arial"/>
          <w:sz w:val="24"/>
          <w:szCs w:val="24"/>
        </w:rPr>
        <w:t>The 2025</w:t>
      </w:r>
      <w:r w:rsidRPr="009465E9">
        <w:rPr>
          <w:rFonts w:ascii="Arial" w:hAnsi="Arial" w:cs="Arial"/>
          <w:sz w:val="24"/>
          <w:szCs w:val="24"/>
        </w:rPr>
        <w:t xml:space="preserve"> lecture programme was as follows:</w:t>
      </w:r>
    </w:p>
    <w:p w:rsidR="009465E9" w:rsidRDefault="002409E8" w:rsidP="009465E9">
      <w:pPr>
        <w:pStyle w:val="ListParagraph"/>
        <w:numPr>
          <w:ilvl w:val="0"/>
          <w:numId w:val="1"/>
        </w:numPr>
        <w:rPr>
          <w:rFonts w:ascii="Arial" w:hAnsi="Arial" w:cs="Arial"/>
          <w:sz w:val="24"/>
          <w:szCs w:val="24"/>
        </w:rPr>
      </w:pPr>
      <w:r w:rsidRPr="002409E8">
        <w:rPr>
          <w:rFonts w:ascii="Arial" w:hAnsi="Arial" w:cs="Arial"/>
          <w:sz w:val="24"/>
          <w:szCs w:val="24"/>
        </w:rPr>
        <w:t>Monday 12</w:t>
      </w:r>
      <w:r w:rsidR="009465E9" w:rsidRPr="002409E8">
        <w:rPr>
          <w:rFonts w:ascii="Arial" w:hAnsi="Arial" w:cs="Arial"/>
          <w:sz w:val="24"/>
          <w:szCs w:val="24"/>
        </w:rPr>
        <w:t xml:space="preserve"> May </w:t>
      </w:r>
      <w:r w:rsidRPr="002409E8">
        <w:rPr>
          <w:rFonts w:ascii="Arial" w:hAnsi="Arial" w:cs="Arial"/>
          <w:sz w:val="24"/>
          <w:szCs w:val="24"/>
        </w:rPr>
        <w:t>2025</w:t>
      </w:r>
      <w:r w:rsidR="009465E9" w:rsidRPr="002409E8">
        <w:rPr>
          <w:rFonts w:ascii="Arial" w:hAnsi="Arial" w:cs="Arial"/>
          <w:sz w:val="24"/>
          <w:szCs w:val="24"/>
        </w:rPr>
        <w:t>: "</w:t>
      </w:r>
      <w:r w:rsidRPr="002409E8">
        <w:rPr>
          <w:rFonts w:ascii="Arial" w:hAnsi="Arial" w:cs="Arial"/>
          <w:sz w:val="24"/>
          <w:szCs w:val="24"/>
        </w:rPr>
        <w:t>From Spring Tonic to Syphilis: Sassafras; an Indigenous Herbal Cure-all</w:t>
      </w:r>
      <w:r w:rsidR="009465E9" w:rsidRPr="002409E8">
        <w:rPr>
          <w:rFonts w:ascii="Arial" w:hAnsi="Arial" w:cs="Arial"/>
          <w:sz w:val="24"/>
          <w:szCs w:val="24"/>
        </w:rPr>
        <w:t xml:space="preserve">" by </w:t>
      </w:r>
      <w:r w:rsidRPr="002409E8">
        <w:rPr>
          <w:rFonts w:ascii="Arial" w:hAnsi="Arial" w:cs="Arial"/>
          <w:sz w:val="24"/>
          <w:szCs w:val="24"/>
        </w:rPr>
        <w:t>Dr Kim Jacobson</w:t>
      </w:r>
      <w:r w:rsidR="009465E9" w:rsidRPr="002409E8">
        <w:rPr>
          <w:rFonts w:ascii="Arial" w:hAnsi="Arial" w:cs="Arial"/>
          <w:sz w:val="24"/>
          <w:szCs w:val="24"/>
        </w:rPr>
        <w:t xml:space="preserve">, </w:t>
      </w:r>
      <w:r w:rsidRPr="002409E8">
        <w:rPr>
          <w:rFonts w:ascii="Arial" w:hAnsi="Arial" w:cs="Arial"/>
          <w:sz w:val="24"/>
          <w:szCs w:val="24"/>
        </w:rPr>
        <w:t>retired physician and researcher</w:t>
      </w:r>
    </w:p>
    <w:p w:rsidR="002409E8" w:rsidRPr="004052CB" w:rsidRDefault="004052CB" w:rsidP="009465E9">
      <w:pPr>
        <w:pStyle w:val="ListParagraph"/>
        <w:numPr>
          <w:ilvl w:val="0"/>
          <w:numId w:val="1"/>
        </w:numPr>
        <w:rPr>
          <w:rFonts w:ascii="Arial" w:hAnsi="Arial" w:cs="Arial"/>
          <w:sz w:val="24"/>
          <w:szCs w:val="24"/>
        </w:rPr>
      </w:pPr>
      <w:r w:rsidRPr="004052CB">
        <w:rPr>
          <w:rFonts w:ascii="Arial" w:hAnsi="Arial" w:cs="Arial"/>
          <w:sz w:val="24"/>
          <w:szCs w:val="24"/>
        </w:rPr>
        <w:t>Monday 7 July 2025: ““Just another shop”? Boots The Chemists in New Zealand and Fiji” by Dr Hilary Ingram, University of Nottingham</w:t>
      </w:r>
    </w:p>
    <w:p w:rsidR="004052CB" w:rsidRDefault="002409E8" w:rsidP="004052CB">
      <w:pPr>
        <w:pStyle w:val="ListParagraph"/>
        <w:numPr>
          <w:ilvl w:val="0"/>
          <w:numId w:val="1"/>
        </w:numPr>
        <w:rPr>
          <w:rFonts w:ascii="Arial" w:hAnsi="Arial" w:cs="Arial"/>
          <w:sz w:val="24"/>
          <w:szCs w:val="24"/>
        </w:rPr>
      </w:pPr>
      <w:r w:rsidRPr="004052CB">
        <w:rPr>
          <w:rFonts w:ascii="Arial" w:hAnsi="Arial" w:cs="Arial"/>
          <w:sz w:val="24"/>
          <w:szCs w:val="24"/>
        </w:rPr>
        <w:t>Monday 13 October 2025</w:t>
      </w:r>
      <w:r w:rsidR="009465E9" w:rsidRPr="004052CB">
        <w:rPr>
          <w:rFonts w:ascii="Arial" w:hAnsi="Arial" w:cs="Arial"/>
          <w:sz w:val="24"/>
          <w:szCs w:val="24"/>
        </w:rPr>
        <w:t>: "</w:t>
      </w:r>
      <w:r w:rsidRPr="004052CB">
        <w:rPr>
          <w:rFonts w:ascii="Arial" w:hAnsi="Arial" w:cs="Arial"/>
          <w:sz w:val="24"/>
          <w:szCs w:val="24"/>
        </w:rPr>
        <w:t>Radioactive Remedies: The Unlikely History of Uranium and Radium in Pharmaceuticals" by Lucy Jane Santos</w:t>
      </w:r>
      <w:r w:rsidRPr="002409E8">
        <w:rPr>
          <w:rFonts w:ascii="Arial" w:hAnsi="Arial" w:cs="Arial"/>
          <w:sz w:val="24"/>
          <w:szCs w:val="24"/>
        </w:rPr>
        <w:t xml:space="preserve"> – this was </w:t>
      </w:r>
      <w:r w:rsidRPr="004052CB">
        <w:rPr>
          <w:rFonts w:ascii="Arial" w:hAnsi="Arial" w:cs="Arial"/>
          <w:sz w:val="24"/>
          <w:szCs w:val="24"/>
        </w:rPr>
        <w:t>postponed to 2026 due to speaker illness</w:t>
      </w:r>
    </w:p>
    <w:p w:rsidR="009465E9" w:rsidRPr="004052CB" w:rsidRDefault="002409E8" w:rsidP="004052CB">
      <w:pPr>
        <w:pStyle w:val="ListParagraph"/>
        <w:numPr>
          <w:ilvl w:val="0"/>
          <w:numId w:val="1"/>
        </w:numPr>
        <w:rPr>
          <w:rFonts w:ascii="Arial" w:hAnsi="Arial" w:cs="Arial"/>
          <w:sz w:val="24"/>
          <w:szCs w:val="24"/>
        </w:rPr>
      </w:pPr>
      <w:r w:rsidRPr="004052CB">
        <w:rPr>
          <w:rFonts w:ascii="Arial" w:hAnsi="Arial" w:cs="Arial"/>
          <w:sz w:val="24"/>
          <w:szCs w:val="24"/>
        </w:rPr>
        <w:t>Monday 1 December 2025</w:t>
      </w:r>
      <w:r w:rsidR="009465E9" w:rsidRPr="004052CB">
        <w:rPr>
          <w:rFonts w:ascii="Arial" w:hAnsi="Arial" w:cs="Arial"/>
          <w:sz w:val="24"/>
          <w:szCs w:val="24"/>
        </w:rPr>
        <w:t>: "</w:t>
      </w:r>
      <w:r w:rsidRPr="004052CB">
        <w:rPr>
          <w:rFonts w:ascii="Arial" w:hAnsi="Arial" w:cs="Arial"/>
          <w:sz w:val="24"/>
          <w:szCs w:val="24"/>
        </w:rPr>
        <w:t>A Dose of Satire: Caricatures Tracing the History of Turkish Pharmacy</w:t>
      </w:r>
      <w:r w:rsidR="009465E9" w:rsidRPr="004052CB">
        <w:rPr>
          <w:rFonts w:ascii="Arial" w:hAnsi="Arial" w:cs="Arial"/>
          <w:sz w:val="24"/>
          <w:szCs w:val="24"/>
        </w:rPr>
        <w:t xml:space="preserve">" by Dr </w:t>
      </w:r>
      <w:proofErr w:type="spellStart"/>
      <w:r w:rsidRPr="004052CB">
        <w:rPr>
          <w:rFonts w:ascii="Arial" w:hAnsi="Arial" w:cs="Arial"/>
          <w:sz w:val="24"/>
          <w:szCs w:val="24"/>
        </w:rPr>
        <w:t>Halil</w:t>
      </w:r>
      <w:proofErr w:type="spellEnd"/>
      <w:r w:rsidRPr="004052CB">
        <w:rPr>
          <w:rFonts w:ascii="Arial" w:hAnsi="Arial" w:cs="Arial"/>
          <w:sz w:val="24"/>
          <w:szCs w:val="24"/>
        </w:rPr>
        <w:t xml:space="preserve"> </w:t>
      </w:r>
      <w:proofErr w:type="spellStart"/>
      <w:r w:rsidRPr="004052CB">
        <w:rPr>
          <w:rFonts w:ascii="Arial" w:hAnsi="Arial" w:cs="Arial"/>
          <w:sz w:val="24"/>
          <w:szCs w:val="24"/>
        </w:rPr>
        <w:t>Tekiner</w:t>
      </w:r>
      <w:proofErr w:type="spellEnd"/>
      <w:r w:rsidR="009465E9" w:rsidRPr="004052CB">
        <w:rPr>
          <w:rFonts w:ascii="Arial" w:hAnsi="Arial" w:cs="Arial"/>
          <w:sz w:val="24"/>
          <w:szCs w:val="24"/>
        </w:rPr>
        <w:t xml:space="preserve">, </w:t>
      </w:r>
      <w:proofErr w:type="spellStart"/>
      <w:r w:rsidRPr="004052CB">
        <w:rPr>
          <w:rFonts w:ascii="Arial" w:hAnsi="Arial" w:cs="Arial"/>
          <w:sz w:val="24"/>
          <w:szCs w:val="24"/>
        </w:rPr>
        <w:t>Erciyes</w:t>
      </w:r>
      <w:proofErr w:type="spellEnd"/>
      <w:r w:rsidRPr="004052CB">
        <w:rPr>
          <w:rFonts w:ascii="Arial" w:hAnsi="Arial" w:cs="Arial"/>
          <w:sz w:val="24"/>
          <w:szCs w:val="24"/>
        </w:rPr>
        <w:t xml:space="preserve"> University School of Pharmacy, Turkey</w:t>
      </w:r>
    </w:p>
    <w:p w:rsidR="002409E8" w:rsidRPr="002409E8" w:rsidRDefault="008D004F" w:rsidP="002409E8">
      <w:pPr>
        <w:rPr>
          <w:rFonts w:ascii="Arial" w:hAnsi="Arial" w:cs="Arial"/>
          <w:sz w:val="24"/>
          <w:szCs w:val="24"/>
        </w:rPr>
      </w:pPr>
      <w:r>
        <w:rPr>
          <w:rFonts w:ascii="Arial" w:hAnsi="Arial" w:cs="Arial"/>
          <w:sz w:val="24"/>
          <w:szCs w:val="24"/>
        </w:rPr>
        <w:t>A Z</w:t>
      </w:r>
      <w:r w:rsidR="004052CB">
        <w:rPr>
          <w:rFonts w:ascii="Arial" w:hAnsi="Arial" w:cs="Arial"/>
          <w:sz w:val="24"/>
          <w:szCs w:val="24"/>
        </w:rPr>
        <w:t>oom-bombing incident during the July</w:t>
      </w:r>
      <w:r>
        <w:rPr>
          <w:rFonts w:ascii="Arial" w:hAnsi="Arial" w:cs="Arial"/>
          <w:sz w:val="24"/>
          <w:szCs w:val="24"/>
        </w:rPr>
        <w:t xml:space="preserve"> talk led to the unfortunate shutdown of the BSHP YouTube channel, which contained recordings of past lectures. A new channel has been created and the committee are working on restoring surviving recordings for 2026.</w:t>
      </w:r>
    </w:p>
    <w:p w:rsidR="009465E9" w:rsidRPr="009465E9" w:rsidRDefault="009465E9" w:rsidP="009465E9">
      <w:pPr>
        <w:rPr>
          <w:rFonts w:ascii="Arial" w:hAnsi="Arial" w:cs="Arial"/>
          <w:sz w:val="24"/>
          <w:szCs w:val="24"/>
        </w:rPr>
      </w:pPr>
    </w:p>
    <w:p w:rsidR="009465E9" w:rsidRPr="009465E9" w:rsidRDefault="008D004F" w:rsidP="009465E9">
      <w:pPr>
        <w:rPr>
          <w:rFonts w:ascii="Arial" w:hAnsi="Arial" w:cs="Arial"/>
          <w:b/>
          <w:sz w:val="24"/>
          <w:szCs w:val="24"/>
        </w:rPr>
      </w:pPr>
      <w:r>
        <w:rPr>
          <w:rFonts w:ascii="Arial" w:hAnsi="Arial" w:cs="Arial"/>
          <w:b/>
          <w:sz w:val="24"/>
          <w:szCs w:val="24"/>
        </w:rPr>
        <w:t>Annual Spring Conference April</w:t>
      </w:r>
      <w:r w:rsidR="002169EB">
        <w:rPr>
          <w:rFonts w:ascii="Arial" w:hAnsi="Arial" w:cs="Arial"/>
          <w:b/>
          <w:sz w:val="24"/>
          <w:szCs w:val="24"/>
        </w:rPr>
        <w:t xml:space="preserve"> 2025, Worcester</w:t>
      </w:r>
    </w:p>
    <w:p w:rsidR="00FC3989" w:rsidRPr="00FC3989" w:rsidRDefault="00FC3989" w:rsidP="009465E9">
      <w:pPr>
        <w:rPr>
          <w:rFonts w:ascii="Arial" w:hAnsi="Arial" w:cs="Arial"/>
          <w:color w:val="000000"/>
          <w:sz w:val="24"/>
        </w:rPr>
      </w:pPr>
      <w:r w:rsidRPr="00FC3989">
        <w:rPr>
          <w:rFonts w:ascii="Arial" w:hAnsi="Arial" w:cs="Arial"/>
          <w:color w:val="000000"/>
          <w:sz w:val="24"/>
        </w:rPr>
        <w:lastRenderedPageBreak/>
        <w:t>23 people bought tickets for the event and 20 attended including 14 BSHP members. Delegates were all UK-based apart from one from Serbia, which is a much smaller international contingent from previous years. A number of delegates were herbalists, presumably attracted by Dr Anne Stobart’s keynote lecture.</w:t>
      </w:r>
    </w:p>
    <w:p w:rsidR="00FC3989" w:rsidRPr="00FC3989" w:rsidRDefault="00FC3989" w:rsidP="00FC3989">
      <w:pPr>
        <w:widowControl w:val="0"/>
        <w:tabs>
          <w:tab w:val="left" w:pos="720"/>
        </w:tabs>
        <w:suppressAutoHyphens/>
        <w:spacing w:line="200" w:lineRule="atLeast"/>
        <w:rPr>
          <w:rFonts w:ascii="Arial" w:eastAsia="Arial-BoldMT" w:hAnsi="Arial" w:cs="Arial"/>
          <w:color w:val="00000A"/>
          <w:sz w:val="24"/>
          <w:lang w:bidi="en-US"/>
        </w:rPr>
      </w:pPr>
      <w:r w:rsidRPr="00FC3989">
        <w:rPr>
          <w:rFonts w:ascii="Arial" w:eastAsia="Arial-BoldMT" w:hAnsi="Arial" w:cs="Arial"/>
          <w:color w:val="00000A"/>
          <w:sz w:val="24"/>
          <w:lang w:bidi="en-US"/>
        </w:rPr>
        <w:t xml:space="preserve">Following the format established newly in 2024, the formal programme took place on one day, Saturday 5 April, with optional dinners arranged in city-centre restaurants on Friday and Saturday evening, and hotel suggestions made for delegates to book themselves. </w:t>
      </w:r>
    </w:p>
    <w:p w:rsidR="00FC3989" w:rsidRPr="00FC3989" w:rsidRDefault="00FC3989" w:rsidP="00FC3989">
      <w:pPr>
        <w:widowControl w:val="0"/>
        <w:tabs>
          <w:tab w:val="left" w:pos="720"/>
        </w:tabs>
        <w:suppressAutoHyphens/>
        <w:spacing w:line="200" w:lineRule="atLeast"/>
        <w:rPr>
          <w:rFonts w:ascii="Arial" w:eastAsia="Arial-BoldMT" w:hAnsi="Arial" w:cs="Arial"/>
          <w:color w:val="00000A"/>
          <w:sz w:val="24"/>
          <w:lang w:bidi="en-US"/>
        </w:rPr>
      </w:pPr>
      <w:r w:rsidRPr="00FC3989">
        <w:rPr>
          <w:rFonts w:ascii="Arial" w:eastAsia="Arial-BoldMT" w:hAnsi="Arial" w:cs="Arial"/>
          <w:color w:val="00000A"/>
          <w:sz w:val="24"/>
          <w:lang w:bidi="en-US"/>
        </w:rPr>
        <w:t xml:space="preserve">An optional visit to see medical highlights from the Worcester Cathedral Library, hosted by Librarian David Morrison was arranged for the Friday afternoon, with 13 booked, although in the event only 8 attending. </w:t>
      </w:r>
    </w:p>
    <w:p w:rsidR="00FC3989" w:rsidRPr="00FC3989" w:rsidRDefault="00FC3989" w:rsidP="00FC3989">
      <w:pPr>
        <w:widowControl w:val="0"/>
        <w:tabs>
          <w:tab w:val="left" w:pos="720"/>
        </w:tabs>
        <w:suppressAutoHyphens/>
        <w:spacing w:line="200" w:lineRule="atLeast"/>
        <w:rPr>
          <w:rFonts w:ascii="Arial" w:eastAsia="Arial-BoldMT" w:hAnsi="Arial" w:cs="Arial"/>
          <w:color w:val="00000A"/>
          <w:sz w:val="24"/>
          <w:lang w:bidi="en-US"/>
        </w:rPr>
      </w:pPr>
      <w:r w:rsidRPr="00FC3989">
        <w:rPr>
          <w:rFonts w:ascii="Arial" w:eastAsia="Arial-BoldMT" w:hAnsi="Arial" w:cs="Arial"/>
          <w:color w:val="00000A"/>
          <w:sz w:val="24"/>
          <w:lang w:bidi="en-US"/>
        </w:rPr>
        <w:t xml:space="preserve">Curator Harriet Hathaway at The Infirmary Museum had also arranged that the Board Room where the BMA was founded would be available for delegates, free of charge. A small number of delegates visited on the Friday afternoon. </w:t>
      </w:r>
    </w:p>
    <w:p w:rsidR="009465E9" w:rsidRPr="00FC3989" w:rsidRDefault="00FC3989" w:rsidP="00FC3989">
      <w:pPr>
        <w:rPr>
          <w:rFonts w:ascii="Arial" w:hAnsi="Arial" w:cs="Arial"/>
          <w:sz w:val="28"/>
          <w:szCs w:val="24"/>
          <w:highlight w:val="yellow"/>
        </w:rPr>
      </w:pPr>
      <w:r w:rsidRPr="00FC3989">
        <w:rPr>
          <w:rFonts w:ascii="Arial" w:eastAsia="Arial-BoldMT" w:hAnsi="Arial" w:cs="Arial"/>
          <w:color w:val="00000A"/>
          <w:sz w:val="24"/>
          <w:lang w:bidi="en-US"/>
        </w:rPr>
        <w:t xml:space="preserve">The Saturday programme was based in the lecture theatre of the George Marshall Medical Museum. For the first time, we sold tickets through </w:t>
      </w:r>
      <w:proofErr w:type="spellStart"/>
      <w:r w:rsidRPr="00FC3989">
        <w:rPr>
          <w:rFonts w:ascii="Arial" w:eastAsia="Arial-BoldMT" w:hAnsi="Arial" w:cs="Arial"/>
          <w:color w:val="00000A"/>
          <w:sz w:val="24"/>
          <w:lang w:bidi="en-US"/>
        </w:rPr>
        <w:t>TicketSource</w:t>
      </w:r>
      <w:proofErr w:type="spellEnd"/>
      <w:r w:rsidRPr="00FC3989">
        <w:rPr>
          <w:rFonts w:ascii="Arial" w:eastAsia="Arial-BoldMT" w:hAnsi="Arial" w:cs="Arial"/>
          <w:color w:val="00000A"/>
          <w:sz w:val="24"/>
          <w:lang w:bidi="en-US"/>
        </w:rPr>
        <w:t>. Many thanks to Matthew Johnston for grappling with setting this up, and fielding subsequent enquiries.</w:t>
      </w:r>
    </w:p>
    <w:p w:rsidR="00FC3989" w:rsidRPr="00FC3989" w:rsidRDefault="00FC3989" w:rsidP="00FC3989">
      <w:pPr>
        <w:widowControl w:val="0"/>
        <w:tabs>
          <w:tab w:val="left" w:pos="720"/>
        </w:tabs>
        <w:suppressAutoHyphens/>
        <w:spacing w:before="60" w:after="120"/>
        <w:rPr>
          <w:rFonts w:ascii="Arial" w:eastAsia="Arial" w:hAnsi="Arial" w:cs="Arial"/>
          <w:color w:val="00000A"/>
          <w:sz w:val="24"/>
          <w:lang w:bidi="en-US"/>
        </w:rPr>
      </w:pPr>
      <w:r w:rsidRPr="00FC3989">
        <w:rPr>
          <w:rFonts w:ascii="Arial" w:eastAsia="Arial-BoldMT" w:hAnsi="Arial" w:cs="Arial"/>
          <w:color w:val="00000A"/>
          <w:sz w:val="24"/>
          <w:lang w:bidi="en-US"/>
        </w:rPr>
        <w:t xml:space="preserve">The following short papers were given on the Saturday morning: </w:t>
      </w:r>
    </w:p>
    <w:p w:rsidR="00FC3989" w:rsidRPr="00FC3989" w:rsidRDefault="00FC3989" w:rsidP="00FC3989">
      <w:pPr>
        <w:widowControl w:val="0"/>
        <w:numPr>
          <w:ilvl w:val="0"/>
          <w:numId w:val="6"/>
        </w:numPr>
        <w:tabs>
          <w:tab w:val="left" w:pos="720"/>
          <w:tab w:val="left" w:pos="8730"/>
        </w:tabs>
        <w:suppressAutoHyphens/>
        <w:spacing w:after="0" w:line="240" w:lineRule="auto"/>
        <w:contextualSpacing/>
        <w:rPr>
          <w:rFonts w:ascii="Arial" w:eastAsia="Arial" w:hAnsi="Arial" w:cs="Arial"/>
          <w:color w:val="00000A"/>
          <w:sz w:val="24"/>
          <w:lang w:bidi="en-US"/>
        </w:rPr>
      </w:pPr>
      <w:r w:rsidRPr="00FC3989">
        <w:rPr>
          <w:rFonts w:ascii="Arial" w:eastAsia="Arial-BoldMT" w:hAnsi="Arial" w:cs="Arial"/>
          <w:color w:val="00000A"/>
          <w:sz w:val="24"/>
          <w:lang w:bidi="en-US"/>
        </w:rPr>
        <w:t xml:space="preserve">Chris Duffin </w:t>
      </w:r>
      <w:r w:rsidRPr="00FC3989">
        <w:rPr>
          <w:rFonts w:ascii="Arial" w:eastAsia="Arial-BoldMT" w:hAnsi="Arial" w:cs="Arial"/>
          <w:i/>
          <w:iCs/>
          <w:color w:val="00000A"/>
          <w:sz w:val="24"/>
          <w:lang w:bidi="en-US"/>
        </w:rPr>
        <w:t>Early Modern Plague Amulets</w:t>
      </w:r>
    </w:p>
    <w:p w:rsidR="00FC3989" w:rsidRPr="00FC3989" w:rsidRDefault="00FC3989" w:rsidP="00FC3989">
      <w:pPr>
        <w:widowControl w:val="0"/>
        <w:numPr>
          <w:ilvl w:val="0"/>
          <w:numId w:val="6"/>
        </w:numPr>
        <w:tabs>
          <w:tab w:val="left" w:pos="720"/>
          <w:tab w:val="left" w:pos="8730"/>
        </w:tabs>
        <w:suppressAutoHyphens/>
        <w:spacing w:after="0" w:line="240" w:lineRule="auto"/>
        <w:contextualSpacing/>
        <w:rPr>
          <w:rFonts w:ascii="Arial" w:eastAsia="Arial" w:hAnsi="Arial" w:cs="Arial"/>
          <w:color w:val="00000A"/>
          <w:sz w:val="24"/>
          <w:lang w:bidi="en-US"/>
        </w:rPr>
      </w:pPr>
      <w:r w:rsidRPr="00FC3989">
        <w:rPr>
          <w:rFonts w:ascii="Arial" w:eastAsia="Arial-BoldMT" w:hAnsi="Arial" w:cs="Arial"/>
          <w:color w:val="00000A"/>
          <w:sz w:val="24"/>
          <w:lang w:bidi="en-US"/>
        </w:rPr>
        <w:t xml:space="preserve">Briony Hudson </w:t>
      </w:r>
      <w:r w:rsidRPr="00FC3989">
        <w:rPr>
          <w:rFonts w:ascii="Arial" w:eastAsia="Arial-BoldMT" w:hAnsi="Arial" w:cs="Arial"/>
          <w:i/>
          <w:iCs/>
          <w:color w:val="00000A"/>
          <w:sz w:val="24"/>
          <w:lang w:bidi="en-US"/>
        </w:rPr>
        <w:t>Sir Edwin Landseer’s part in pharmacy history</w:t>
      </w:r>
    </w:p>
    <w:p w:rsidR="00FC3989" w:rsidRPr="00FC3989" w:rsidRDefault="00FC3989" w:rsidP="00FC3989">
      <w:pPr>
        <w:widowControl w:val="0"/>
        <w:numPr>
          <w:ilvl w:val="0"/>
          <w:numId w:val="6"/>
        </w:numPr>
        <w:tabs>
          <w:tab w:val="left" w:pos="720"/>
          <w:tab w:val="left" w:pos="8730"/>
        </w:tabs>
        <w:suppressAutoHyphens/>
        <w:spacing w:after="0" w:line="240" w:lineRule="auto"/>
        <w:contextualSpacing/>
        <w:rPr>
          <w:rFonts w:ascii="Arial" w:eastAsia="Arial" w:hAnsi="Arial" w:cs="Arial"/>
          <w:color w:val="00000A"/>
          <w:sz w:val="24"/>
          <w:lang w:bidi="en-US"/>
        </w:rPr>
      </w:pPr>
      <w:proofErr w:type="spellStart"/>
      <w:r w:rsidRPr="00FC3989">
        <w:rPr>
          <w:rFonts w:ascii="Arial" w:eastAsia="Arial-BoldMT" w:hAnsi="Arial" w:cs="Arial"/>
          <w:color w:val="00000A"/>
          <w:sz w:val="24"/>
          <w:lang w:bidi="en-US"/>
        </w:rPr>
        <w:t>Jelena</w:t>
      </w:r>
      <w:proofErr w:type="spellEnd"/>
      <w:r w:rsidRPr="00FC3989">
        <w:rPr>
          <w:rFonts w:ascii="Arial" w:eastAsia="Arial-BoldMT" w:hAnsi="Arial" w:cs="Arial"/>
          <w:color w:val="00000A"/>
          <w:sz w:val="24"/>
          <w:lang w:bidi="en-US"/>
        </w:rPr>
        <w:t xml:space="preserve"> </w:t>
      </w:r>
      <w:proofErr w:type="spellStart"/>
      <w:r w:rsidRPr="00FC3989">
        <w:rPr>
          <w:rFonts w:ascii="Arial" w:eastAsia="Arial-BoldMT" w:hAnsi="Arial" w:cs="Arial"/>
          <w:color w:val="00000A"/>
          <w:sz w:val="24"/>
          <w:lang w:bidi="en-US"/>
        </w:rPr>
        <w:t>Manojilovic</w:t>
      </w:r>
      <w:proofErr w:type="spellEnd"/>
      <w:r w:rsidRPr="00FC3989">
        <w:rPr>
          <w:rFonts w:ascii="Arial" w:eastAsia="Arial-BoldMT" w:hAnsi="Arial" w:cs="Arial"/>
          <w:color w:val="00000A"/>
          <w:sz w:val="24"/>
          <w:lang w:bidi="en-US"/>
        </w:rPr>
        <w:t xml:space="preserve"> </w:t>
      </w:r>
      <w:proofErr w:type="spellStart"/>
      <w:r w:rsidRPr="00FC3989">
        <w:rPr>
          <w:rFonts w:ascii="Arial" w:hAnsi="Arial" w:cs="Arial"/>
          <w:i/>
          <w:iCs/>
          <w:color w:val="000000" w:themeColor="text1"/>
          <w:sz w:val="24"/>
        </w:rPr>
        <w:t>Stomatin</w:t>
      </w:r>
      <w:proofErr w:type="spellEnd"/>
      <w:r w:rsidRPr="00FC3989">
        <w:rPr>
          <w:rFonts w:ascii="Arial" w:hAnsi="Arial" w:cs="Arial"/>
          <w:i/>
          <w:iCs/>
          <w:color w:val="000000" w:themeColor="text1"/>
          <w:sz w:val="24"/>
        </w:rPr>
        <w:t xml:space="preserve"> from the laboratory of pharmacist Mr Milan </w:t>
      </w:r>
      <w:proofErr w:type="spellStart"/>
      <w:r w:rsidRPr="00FC3989">
        <w:rPr>
          <w:rFonts w:ascii="Arial" w:hAnsi="Arial" w:cs="Arial"/>
          <w:i/>
          <w:iCs/>
          <w:color w:val="000000" w:themeColor="text1"/>
          <w:sz w:val="24"/>
        </w:rPr>
        <w:t>Kovacevic</w:t>
      </w:r>
      <w:proofErr w:type="spellEnd"/>
    </w:p>
    <w:p w:rsidR="00FC3989" w:rsidRPr="00FC3989" w:rsidRDefault="00FC3989" w:rsidP="00FC3989">
      <w:pPr>
        <w:pStyle w:val="ListParagraph"/>
        <w:widowControl w:val="0"/>
        <w:numPr>
          <w:ilvl w:val="0"/>
          <w:numId w:val="5"/>
        </w:numPr>
        <w:tabs>
          <w:tab w:val="left" w:pos="720"/>
          <w:tab w:val="left" w:pos="1170"/>
        </w:tabs>
        <w:suppressAutoHyphens/>
        <w:spacing w:after="0" w:line="240" w:lineRule="auto"/>
        <w:rPr>
          <w:rFonts w:ascii="Arial" w:eastAsia="Arial" w:hAnsi="Arial" w:cs="Arial"/>
          <w:color w:val="00000A"/>
          <w:sz w:val="24"/>
          <w:lang w:bidi="en-US"/>
        </w:rPr>
      </w:pPr>
      <w:r w:rsidRPr="00FC3989">
        <w:rPr>
          <w:rFonts w:ascii="Arial" w:eastAsia="Arial" w:hAnsi="Arial" w:cs="Arial"/>
          <w:color w:val="00000A"/>
          <w:sz w:val="24"/>
          <w:lang w:bidi="en-US"/>
        </w:rPr>
        <w:t xml:space="preserve">Graeme </w:t>
      </w:r>
      <w:proofErr w:type="spellStart"/>
      <w:r w:rsidRPr="00FC3989">
        <w:rPr>
          <w:rFonts w:ascii="Arial" w:eastAsia="Arial" w:hAnsi="Arial" w:cs="Arial"/>
          <w:color w:val="00000A"/>
          <w:sz w:val="24"/>
          <w:lang w:bidi="en-US"/>
        </w:rPr>
        <w:t>Tobyn</w:t>
      </w:r>
      <w:proofErr w:type="spellEnd"/>
      <w:r w:rsidRPr="00FC3989">
        <w:rPr>
          <w:rFonts w:ascii="Arial" w:eastAsia="Arial" w:hAnsi="Arial" w:cs="Arial"/>
          <w:color w:val="00000A"/>
          <w:sz w:val="24"/>
          <w:lang w:bidi="en-US"/>
        </w:rPr>
        <w:t xml:space="preserve"> </w:t>
      </w:r>
      <w:r w:rsidRPr="00FC3989">
        <w:rPr>
          <w:rFonts w:ascii="Arial" w:hAnsi="Arial" w:cs="Arial"/>
          <w:i/>
          <w:iCs/>
          <w:color w:val="242424"/>
          <w:sz w:val="24"/>
          <w:shd w:val="clear" w:color="auto" w:fill="FFFFFF"/>
        </w:rPr>
        <w:t xml:space="preserve">Culpeper on compound medicines in the Pharmacopoeia </w:t>
      </w:r>
      <w:proofErr w:type="spellStart"/>
      <w:r w:rsidRPr="00FC3989">
        <w:rPr>
          <w:rFonts w:ascii="Arial" w:hAnsi="Arial" w:cs="Arial"/>
          <w:i/>
          <w:iCs/>
          <w:color w:val="242424"/>
          <w:sz w:val="24"/>
          <w:shd w:val="clear" w:color="auto" w:fill="FFFFFF"/>
        </w:rPr>
        <w:t>Londinensis</w:t>
      </w:r>
      <w:proofErr w:type="spellEnd"/>
      <w:r w:rsidRPr="00FC3989">
        <w:rPr>
          <w:rFonts w:ascii="Arial" w:hAnsi="Arial" w:cs="Arial"/>
          <w:i/>
          <w:iCs/>
          <w:color w:val="242424"/>
          <w:sz w:val="24"/>
          <w:shd w:val="clear" w:color="auto" w:fill="FFFFFF"/>
        </w:rPr>
        <w:t xml:space="preserve"> 1618</w:t>
      </w:r>
    </w:p>
    <w:p w:rsidR="00FC3989" w:rsidRPr="00FC3989" w:rsidRDefault="00FC3989" w:rsidP="00FC3989">
      <w:pPr>
        <w:pStyle w:val="ListParagraph"/>
        <w:widowControl w:val="0"/>
        <w:numPr>
          <w:ilvl w:val="0"/>
          <w:numId w:val="5"/>
        </w:numPr>
        <w:tabs>
          <w:tab w:val="left" w:pos="720"/>
          <w:tab w:val="left" w:pos="1170"/>
        </w:tabs>
        <w:suppressAutoHyphens/>
        <w:spacing w:after="0" w:line="240" w:lineRule="auto"/>
        <w:rPr>
          <w:rFonts w:ascii="Arial" w:eastAsia="Arial" w:hAnsi="Arial" w:cs="Arial"/>
          <w:color w:val="00000A"/>
          <w:sz w:val="24"/>
          <w:lang w:bidi="en-US"/>
        </w:rPr>
      </w:pPr>
      <w:r w:rsidRPr="00FC3989">
        <w:rPr>
          <w:rFonts w:ascii="Arial" w:hAnsi="Arial" w:cs="Arial"/>
          <w:sz w:val="24"/>
        </w:rPr>
        <w:t xml:space="preserve">Edward </w:t>
      </w:r>
      <w:proofErr w:type="spellStart"/>
      <w:r w:rsidRPr="00FC3989">
        <w:rPr>
          <w:rFonts w:ascii="Arial" w:hAnsi="Arial" w:cs="Arial"/>
          <w:sz w:val="24"/>
        </w:rPr>
        <w:t>Wawrzynczak</w:t>
      </w:r>
      <w:proofErr w:type="spellEnd"/>
      <w:r w:rsidRPr="00FC3989">
        <w:rPr>
          <w:rFonts w:ascii="Arial" w:hAnsi="Arial" w:cs="Arial"/>
          <w:sz w:val="24"/>
        </w:rPr>
        <w:t xml:space="preserve"> </w:t>
      </w:r>
      <w:r w:rsidRPr="00FC3989">
        <w:rPr>
          <w:rFonts w:ascii="Arial" w:hAnsi="Arial" w:cs="Arial"/>
          <w:i/>
          <w:iCs/>
          <w:sz w:val="24"/>
        </w:rPr>
        <w:t>Serum medicines meet the market</w:t>
      </w:r>
    </w:p>
    <w:p w:rsidR="00FC3989" w:rsidRPr="00FC3989" w:rsidRDefault="00FC3989" w:rsidP="00FC3989">
      <w:pPr>
        <w:widowControl w:val="0"/>
        <w:tabs>
          <w:tab w:val="left" w:pos="720"/>
          <w:tab w:val="left" w:pos="1170"/>
        </w:tabs>
        <w:suppressAutoHyphens/>
        <w:spacing w:after="0" w:line="240" w:lineRule="auto"/>
        <w:rPr>
          <w:rFonts w:ascii="Arial" w:eastAsia="Arial" w:hAnsi="Arial" w:cs="Arial"/>
          <w:color w:val="00000A"/>
          <w:sz w:val="24"/>
          <w:lang w:bidi="en-US"/>
        </w:rPr>
      </w:pPr>
    </w:p>
    <w:p w:rsidR="00FC3989" w:rsidRPr="00FC3989" w:rsidRDefault="00FC3989" w:rsidP="00FC3989">
      <w:pPr>
        <w:widowControl w:val="0"/>
        <w:tabs>
          <w:tab w:val="left" w:pos="720"/>
          <w:tab w:val="left" w:pos="1170"/>
        </w:tabs>
        <w:suppressAutoHyphens/>
        <w:rPr>
          <w:rFonts w:ascii="Arial" w:eastAsia="Arial-BoldMT" w:hAnsi="Arial" w:cs="Arial"/>
          <w:color w:val="00000A"/>
          <w:sz w:val="24"/>
          <w:lang w:bidi="en-US"/>
        </w:rPr>
      </w:pPr>
      <w:r w:rsidRPr="00FC3989">
        <w:rPr>
          <w:rFonts w:ascii="Arial" w:eastAsia="Arial-BoldMT" w:hAnsi="Arial" w:cs="Arial"/>
          <w:color w:val="00000A"/>
          <w:sz w:val="24"/>
          <w:lang w:bidi="en-US"/>
        </w:rPr>
        <w:t xml:space="preserve">In the afternoon the group was given a guided tour of the George Marshall Medical Museum by curator Louise Price, a talk on phrenology by volunteer Louise Robinson, and time to browse the displays. </w:t>
      </w:r>
    </w:p>
    <w:p w:rsidR="00FC3989" w:rsidRPr="00FC3989" w:rsidRDefault="00FC3989" w:rsidP="00FC3989">
      <w:pPr>
        <w:rPr>
          <w:rFonts w:ascii="Arial" w:hAnsi="Arial" w:cs="Arial"/>
          <w:i/>
          <w:iCs/>
          <w:sz w:val="24"/>
        </w:rPr>
      </w:pPr>
      <w:r w:rsidRPr="00FC3989">
        <w:rPr>
          <w:rFonts w:ascii="Arial" w:eastAsia="Arial-BoldMT" w:hAnsi="Arial" w:cs="Arial"/>
          <w:color w:val="00000A"/>
          <w:sz w:val="24"/>
          <w:lang w:bidi="en-US"/>
        </w:rPr>
        <w:t xml:space="preserve">Two Leslie Matthews Medals were awarded to Dr Anne Stobart and Dr Chris Duffin, by BSHP President Prof Mark Nesbitt. This was followed by keynote talk by Dr Anne Stobart on </w:t>
      </w:r>
      <w:r w:rsidRPr="00FC3989">
        <w:rPr>
          <w:rFonts w:ascii="Arial" w:hAnsi="Arial" w:cs="Arial"/>
          <w:i/>
          <w:iCs/>
          <w:sz w:val="24"/>
        </w:rPr>
        <w:t>Researching historical medicinal recipes – collaboration and links between household medicine practitioners and apothecaries.</w:t>
      </w:r>
    </w:p>
    <w:p w:rsidR="009465E9" w:rsidRDefault="00FC3989" w:rsidP="00FC3989">
      <w:pPr>
        <w:rPr>
          <w:rFonts w:ascii="Arial" w:eastAsia="Arial-BoldMT" w:hAnsi="Arial" w:cs="Arial"/>
          <w:color w:val="00000A"/>
          <w:sz w:val="24"/>
          <w:lang w:bidi="en-US"/>
        </w:rPr>
      </w:pPr>
      <w:r w:rsidRPr="00FC3989">
        <w:rPr>
          <w:rFonts w:ascii="Arial" w:eastAsia="Arial-BoldMT" w:hAnsi="Arial" w:cs="Arial"/>
          <w:color w:val="00000A"/>
          <w:sz w:val="24"/>
          <w:lang w:bidi="en-US"/>
        </w:rPr>
        <w:t>The Annual General Meeting was held at 4pm.</w:t>
      </w:r>
    </w:p>
    <w:p w:rsidR="00FC3989" w:rsidRPr="00FC3989" w:rsidRDefault="00FC3989" w:rsidP="00FC3989">
      <w:pPr>
        <w:rPr>
          <w:rFonts w:ascii="Arial" w:hAnsi="Arial" w:cs="Arial"/>
          <w:sz w:val="28"/>
          <w:szCs w:val="24"/>
        </w:rPr>
      </w:pPr>
    </w:p>
    <w:p w:rsidR="009465E9" w:rsidRPr="009465E9" w:rsidRDefault="009465E9" w:rsidP="009465E9">
      <w:pPr>
        <w:rPr>
          <w:rFonts w:ascii="Arial" w:hAnsi="Arial" w:cs="Arial"/>
          <w:b/>
          <w:sz w:val="24"/>
          <w:szCs w:val="24"/>
        </w:rPr>
      </w:pPr>
      <w:r w:rsidRPr="009465E9">
        <w:rPr>
          <w:rFonts w:ascii="Arial" w:hAnsi="Arial" w:cs="Arial"/>
          <w:b/>
          <w:sz w:val="24"/>
          <w:szCs w:val="24"/>
        </w:rPr>
        <w:t>Pharmaceutical Historian</w:t>
      </w:r>
    </w:p>
    <w:p w:rsidR="009465E9" w:rsidRDefault="009465E9" w:rsidP="009465E9">
      <w:pPr>
        <w:rPr>
          <w:rFonts w:ascii="Arial" w:hAnsi="Arial" w:cs="Arial"/>
          <w:sz w:val="24"/>
          <w:szCs w:val="24"/>
        </w:rPr>
      </w:pPr>
      <w:r w:rsidRPr="009465E9">
        <w:rPr>
          <w:rFonts w:ascii="Arial" w:hAnsi="Arial" w:cs="Arial"/>
          <w:sz w:val="24"/>
          <w:szCs w:val="24"/>
        </w:rPr>
        <w:t xml:space="preserve">Four issues of the Pharmaceutical Historian: An International Journal for </w:t>
      </w:r>
      <w:r w:rsidR="002169EB">
        <w:rPr>
          <w:rFonts w:ascii="Arial" w:hAnsi="Arial" w:cs="Arial"/>
          <w:sz w:val="24"/>
          <w:szCs w:val="24"/>
        </w:rPr>
        <w:t>the History of Pharmacy (Vol. 55</w:t>
      </w:r>
      <w:r w:rsidRPr="009465E9">
        <w:rPr>
          <w:rFonts w:ascii="Arial" w:hAnsi="Arial" w:cs="Arial"/>
          <w:sz w:val="24"/>
          <w:szCs w:val="24"/>
        </w:rPr>
        <w:t xml:space="preserve">, Nos. 1,2,3,4) were published during the year dated March, June, September and December. Stuart Anderson continued with the editorship </w:t>
      </w:r>
      <w:r w:rsidRPr="008D004F">
        <w:rPr>
          <w:rFonts w:ascii="Arial" w:hAnsi="Arial" w:cs="Arial"/>
          <w:sz w:val="24"/>
          <w:szCs w:val="24"/>
        </w:rPr>
        <w:t>continuing t</w:t>
      </w:r>
      <w:r w:rsidR="008D004F" w:rsidRPr="008D004F">
        <w:rPr>
          <w:rFonts w:ascii="Arial" w:hAnsi="Arial" w:cs="Arial"/>
          <w:sz w:val="24"/>
          <w:szCs w:val="24"/>
        </w:rPr>
        <w:t>he existing</w:t>
      </w:r>
      <w:r w:rsidRPr="008D004F">
        <w:rPr>
          <w:rFonts w:ascii="Arial" w:hAnsi="Arial" w:cs="Arial"/>
          <w:sz w:val="24"/>
          <w:szCs w:val="24"/>
        </w:rPr>
        <w:t xml:space="preserve"> arrangement to publish the journal on-line (with </w:t>
      </w:r>
      <w:proofErr w:type="spellStart"/>
      <w:r w:rsidRPr="008D004F">
        <w:rPr>
          <w:rFonts w:ascii="Arial" w:hAnsi="Arial" w:cs="Arial"/>
          <w:sz w:val="24"/>
          <w:szCs w:val="24"/>
        </w:rPr>
        <w:t>Ingenta</w:t>
      </w:r>
      <w:proofErr w:type="spellEnd"/>
      <w:r w:rsidRPr="008D004F">
        <w:rPr>
          <w:rFonts w:ascii="Arial" w:hAnsi="Arial" w:cs="Arial"/>
          <w:sz w:val="24"/>
          <w:szCs w:val="24"/>
        </w:rPr>
        <w:t>)</w:t>
      </w:r>
      <w:r w:rsidRPr="009465E9">
        <w:rPr>
          <w:rFonts w:ascii="Arial" w:hAnsi="Arial" w:cs="Arial"/>
          <w:sz w:val="24"/>
          <w:szCs w:val="24"/>
        </w:rPr>
        <w:t xml:space="preserve"> and thus internationally with the International Society for the History of Pharmacy (ISHP). </w:t>
      </w:r>
      <w:r w:rsidRPr="009465E9">
        <w:rPr>
          <w:rFonts w:ascii="Arial" w:hAnsi="Arial" w:cs="Arial"/>
          <w:sz w:val="24"/>
          <w:szCs w:val="24"/>
        </w:rPr>
        <w:lastRenderedPageBreak/>
        <w:t>Printed copies continued to be produced and sent to all members who wanted them in that format. PDF copies are sent by email to members opting for a digital subscription, primarily those based overseas.</w:t>
      </w:r>
    </w:p>
    <w:p w:rsidR="008D004F" w:rsidRPr="009465E9" w:rsidRDefault="008D004F" w:rsidP="009465E9">
      <w:pPr>
        <w:rPr>
          <w:rFonts w:ascii="Arial" w:hAnsi="Arial" w:cs="Arial"/>
          <w:sz w:val="24"/>
          <w:szCs w:val="24"/>
        </w:rPr>
      </w:pPr>
      <w:r>
        <w:rPr>
          <w:rFonts w:ascii="Arial" w:hAnsi="Arial" w:cs="Arial"/>
          <w:sz w:val="24"/>
          <w:szCs w:val="24"/>
        </w:rPr>
        <w:t xml:space="preserve">The hosting contract with </w:t>
      </w:r>
      <w:proofErr w:type="spellStart"/>
      <w:r>
        <w:rPr>
          <w:rFonts w:ascii="Arial" w:hAnsi="Arial" w:cs="Arial"/>
          <w:sz w:val="24"/>
          <w:szCs w:val="24"/>
        </w:rPr>
        <w:t>Ingenta</w:t>
      </w:r>
      <w:proofErr w:type="spellEnd"/>
      <w:r>
        <w:rPr>
          <w:rFonts w:ascii="Arial" w:hAnsi="Arial" w:cs="Arial"/>
          <w:sz w:val="24"/>
          <w:szCs w:val="24"/>
        </w:rPr>
        <w:t xml:space="preserve"> terminated on 31 December, with all content being transferred to </w:t>
      </w:r>
      <w:proofErr w:type="spellStart"/>
      <w:r>
        <w:rPr>
          <w:rFonts w:ascii="Arial" w:hAnsi="Arial" w:cs="Arial"/>
          <w:sz w:val="24"/>
          <w:szCs w:val="24"/>
        </w:rPr>
        <w:t>Braunschweig</w:t>
      </w:r>
      <w:proofErr w:type="spellEnd"/>
      <w:r>
        <w:rPr>
          <w:rFonts w:ascii="Arial" w:hAnsi="Arial" w:cs="Arial"/>
          <w:sz w:val="24"/>
          <w:szCs w:val="24"/>
        </w:rPr>
        <w:t xml:space="preserve"> University Library’s </w:t>
      </w:r>
      <w:proofErr w:type="spellStart"/>
      <w:r>
        <w:rPr>
          <w:rFonts w:ascii="Arial" w:hAnsi="Arial" w:cs="Arial"/>
          <w:sz w:val="24"/>
          <w:szCs w:val="24"/>
        </w:rPr>
        <w:t>pharmRxiv</w:t>
      </w:r>
      <w:proofErr w:type="spellEnd"/>
      <w:r>
        <w:rPr>
          <w:rFonts w:ascii="Arial" w:hAnsi="Arial" w:cs="Arial"/>
          <w:sz w:val="24"/>
          <w:szCs w:val="24"/>
        </w:rPr>
        <w:t xml:space="preserve"> (</w:t>
      </w:r>
      <w:proofErr w:type="spellStart"/>
      <w:r>
        <w:rPr>
          <w:rFonts w:ascii="Arial" w:hAnsi="Arial" w:cs="Arial"/>
          <w:sz w:val="24"/>
          <w:szCs w:val="24"/>
        </w:rPr>
        <w:t>PharmArchive</w:t>
      </w:r>
      <w:proofErr w:type="spellEnd"/>
      <w:r>
        <w:rPr>
          <w:rFonts w:ascii="Arial" w:hAnsi="Arial" w:cs="Arial"/>
          <w:sz w:val="24"/>
          <w:szCs w:val="24"/>
        </w:rPr>
        <w:t>) platform from 1 January 2026. This platform already hosts the Pharmaceutical Historian’s archive content from 1967-2016.</w:t>
      </w:r>
    </w:p>
    <w:p w:rsidR="009465E9" w:rsidRPr="009465E9" w:rsidRDefault="009465E9" w:rsidP="009465E9">
      <w:pPr>
        <w:rPr>
          <w:rFonts w:ascii="Arial" w:hAnsi="Arial" w:cs="Arial"/>
          <w:sz w:val="24"/>
          <w:szCs w:val="24"/>
        </w:rPr>
      </w:pPr>
    </w:p>
    <w:p w:rsidR="009465E9" w:rsidRPr="009465E9" w:rsidRDefault="009465E9" w:rsidP="009465E9">
      <w:pPr>
        <w:rPr>
          <w:rFonts w:ascii="Arial" w:hAnsi="Arial" w:cs="Arial"/>
          <w:b/>
          <w:sz w:val="24"/>
          <w:szCs w:val="24"/>
        </w:rPr>
      </w:pPr>
      <w:r w:rsidRPr="009465E9">
        <w:rPr>
          <w:rFonts w:ascii="Arial" w:hAnsi="Arial" w:cs="Arial"/>
          <w:b/>
          <w:sz w:val="24"/>
          <w:szCs w:val="24"/>
        </w:rPr>
        <w:t>BSHP Gazette</w:t>
      </w:r>
    </w:p>
    <w:p w:rsidR="009465E9" w:rsidRPr="009465E9" w:rsidRDefault="009465E9" w:rsidP="009465E9">
      <w:pPr>
        <w:rPr>
          <w:rFonts w:ascii="Arial" w:hAnsi="Arial" w:cs="Arial"/>
          <w:sz w:val="24"/>
          <w:szCs w:val="24"/>
        </w:rPr>
      </w:pPr>
      <w:r w:rsidRPr="009465E9">
        <w:rPr>
          <w:rFonts w:ascii="Arial" w:hAnsi="Arial" w:cs="Arial"/>
          <w:sz w:val="24"/>
          <w:szCs w:val="24"/>
        </w:rPr>
        <w:t>Four issues of the Gazette, our quarterly newsletter, were produced and mailed out to coincide with mailing the four issues of the Pharm</w:t>
      </w:r>
      <w:r w:rsidR="002169EB">
        <w:rPr>
          <w:rFonts w:ascii="Arial" w:hAnsi="Arial" w:cs="Arial"/>
          <w:sz w:val="24"/>
          <w:szCs w:val="24"/>
        </w:rPr>
        <w:t>aceutical Historian.</w:t>
      </w:r>
    </w:p>
    <w:p w:rsidR="009465E9" w:rsidRPr="009465E9" w:rsidRDefault="009465E9" w:rsidP="009465E9">
      <w:pPr>
        <w:rPr>
          <w:rFonts w:ascii="Arial" w:hAnsi="Arial" w:cs="Arial"/>
          <w:sz w:val="24"/>
          <w:szCs w:val="24"/>
        </w:rPr>
      </w:pPr>
    </w:p>
    <w:p w:rsidR="009465E9" w:rsidRPr="009465E9" w:rsidRDefault="009465E9" w:rsidP="009465E9">
      <w:pPr>
        <w:rPr>
          <w:rFonts w:ascii="Arial" w:hAnsi="Arial" w:cs="Arial"/>
          <w:b/>
          <w:sz w:val="24"/>
          <w:szCs w:val="24"/>
        </w:rPr>
      </w:pPr>
      <w:r w:rsidRPr="009465E9">
        <w:rPr>
          <w:rFonts w:ascii="Arial" w:hAnsi="Arial" w:cs="Arial"/>
          <w:b/>
          <w:sz w:val="24"/>
          <w:szCs w:val="24"/>
        </w:rPr>
        <w:t xml:space="preserve">BSHP Website (www.bshp.org) and Social Media </w:t>
      </w:r>
    </w:p>
    <w:p w:rsidR="009465E9" w:rsidRPr="00FC3989" w:rsidRDefault="00FC3989" w:rsidP="009465E9">
      <w:pPr>
        <w:rPr>
          <w:rFonts w:ascii="Arial" w:hAnsi="Arial" w:cs="Arial"/>
          <w:sz w:val="24"/>
          <w:szCs w:val="24"/>
        </w:rPr>
      </w:pPr>
      <w:r w:rsidRPr="00FC3989">
        <w:rPr>
          <w:rFonts w:ascii="Arial" w:hAnsi="Arial" w:cs="Arial"/>
          <w:sz w:val="24"/>
          <w:szCs w:val="24"/>
        </w:rPr>
        <w:t xml:space="preserve">The BSHP website was successfully relaunched in January 2025, having previously been run by </w:t>
      </w:r>
      <w:proofErr w:type="spellStart"/>
      <w:r w:rsidRPr="00FC3989">
        <w:rPr>
          <w:rFonts w:ascii="Arial" w:hAnsi="Arial" w:cs="Arial"/>
          <w:sz w:val="24"/>
          <w:szCs w:val="24"/>
        </w:rPr>
        <w:t>Associaction</w:t>
      </w:r>
      <w:proofErr w:type="spellEnd"/>
      <w:r w:rsidRPr="00FC3989">
        <w:rPr>
          <w:rFonts w:ascii="Arial" w:hAnsi="Arial" w:cs="Arial"/>
          <w:sz w:val="24"/>
          <w:szCs w:val="24"/>
        </w:rPr>
        <w:t xml:space="preserve"> Enterprises (see section below on secretarial support). This has given the committee greater flexibility in terms of updating the site and it is hoped that this will become much more active, with more regular content updates and opportunities to interact with the BSHP community.</w:t>
      </w:r>
      <w:r w:rsidR="00F627B5">
        <w:rPr>
          <w:rFonts w:ascii="Arial" w:hAnsi="Arial" w:cs="Arial"/>
          <w:sz w:val="24"/>
          <w:szCs w:val="24"/>
        </w:rPr>
        <w:t xml:space="preserve"> Many thanks to Kim Walker for designing the new website and overseeing a smooth transition.</w:t>
      </w:r>
      <w:bookmarkStart w:id="0" w:name="_GoBack"/>
      <w:bookmarkEnd w:id="0"/>
    </w:p>
    <w:p w:rsidR="009465E9" w:rsidRPr="00FC3989" w:rsidRDefault="00FC3989" w:rsidP="009465E9">
      <w:pPr>
        <w:rPr>
          <w:rFonts w:ascii="Arial" w:hAnsi="Arial" w:cs="Arial"/>
          <w:sz w:val="24"/>
          <w:szCs w:val="24"/>
        </w:rPr>
      </w:pPr>
      <w:r w:rsidRPr="00FC3989">
        <w:rPr>
          <w:rFonts w:ascii="Arial" w:hAnsi="Arial" w:cs="Arial"/>
          <w:sz w:val="24"/>
          <w:szCs w:val="24"/>
        </w:rPr>
        <w:t>All</w:t>
      </w:r>
      <w:r w:rsidR="009465E9" w:rsidRPr="00FC3989">
        <w:rPr>
          <w:rFonts w:ascii="Arial" w:hAnsi="Arial" w:cs="Arial"/>
          <w:sz w:val="24"/>
          <w:szCs w:val="24"/>
        </w:rPr>
        <w:t xml:space="preserve"> new membership applications </w:t>
      </w:r>
      <w:r w:rsidRPr="00FC3989">
        <w:rPr>
          <w:rFonts w:ascii="Arial" w:hAnsi="Arial" w:cs="Arial"/>
          <w:sz w:val="24"/>
          <w:szCs w:val="24"/>
        </w:rPr>
        <w:t xml:space="preserve">in 2025 </w:t>
      </w:r>
      <w:r w:rsidR="009465E9" w:rsidRPr="00FC3989">
        <w:rPr>
          <w:rFonts w:ascii="Arial" w:hAnsi="Arial" w:cs="Arial"/>
          <w:sz w:val="24"/>
          <w:szCs w:val="24"/>
        </w:rPr>
        <w:t>were received via the web-based form and paid for using the associated</w:t>
      </w:r>
      <w:r w:rsidRPr="00FC3989">
        <w:rPr>
          <w:rFonts w:ascii="Arial" w:hAnsi="Arial" w:cs="Arial"/>
          <w:sz w:val="24"/>
          <w:szCs w:val="24"/>
        </w:rPr>
        <w:t xml:space="preserve"> on-line PayPal payment system.</w:t>
      </w:r>
    </w:p>
    <w:p w:rsidR="009465E9" w:rsidRPr="009465E9" w:rsidRDefault="009465E9" w:rsidP="009465E9">
      <w:pPr>
        <w:rPr>
          <w:rFonts w:ascii="Arial" w:hAnsi="Arial" w:cs="Arial"/>
          <w:sz w:val="24"/>
          <w:szCs w:val="24"/>
        </w:rPr>
      </w:pPr>
      <w:r w:rsidRPr="00FC3989">
        <w:rPr>
          <w:rFonts w:ascii="Arial" w:hAnsi="Arial" w:cs="Arial"/>
          <w:sz w:val="24"/>
          <w:szCs w:val="24"/>
        </w:rPr>
        <w:t>The number of our fo</w:t>
      </w:r>
      <w:r w:rsidR="00FC3989" w:rsidRPr="00FC3989">
        <w:rPr>
          <w:rFonts w:ascii="Arial" w:hAnsi="Arial" w:cs="Arial"/>
          <w:sz w:val="24"/>
          <w:szCs w:val="24"/>
        </w:rPr>
        <w:t xml:space="preserve">llowers on Facebook continues to grow and is </w:t>
      </w:r>
      <w:r w:rsidRPr="00FC3989">
        <w:rPr>
          <w:rFonts w:ascii="Arial" w:hAnsi="Arial" w:cs="Arial"/>
          <w:sz w:val="24"/>
          <w:szCs w:val="24"/>
        </w:rPr>
        <w:t>an important means of keeping everyone interested in us up to date.</w:t>
      </w:r>
      <w:r w:rsidR="00FC3989">
        <w:rPr>
          <w:rFonts w:ascii="Arial" w:hAnsi="Arial" w:cs="Arial"/>
          <w:sz w:val="24"/>
          <w:szCs w:val="24"/>
        </w:rPr>
        <w:t xml:space="preserve"> Our following on Twitter/X has fallen, in line with a general pattern of decline on that platform. We maintain a minimal presence on the site in order to reach our existing audience with updates.</w:t>
      </w:r>
    </w:p>
    <w:p w:rsidR="009465E9" w:rsidRPr="009465E9" w:rsidRDefault="009465E9" w:rsidP="009465E9">
      <w:pPr>
        <w:rPr>
          <w:rFonts w:ascii="Arial" w:hAnsi="Arial" w:cs="Arial"/>
          <w:sz w:val="24"/>
          <w:szCs w:val="24"/>
        </w:rPr>
      </w:pPr>
    </w:p>
    <w:p w:rsidR="009465E9" w:rsidRPr="009465E9" w:rsidRDefault="009465E9" w:rsidP="009465E9">
      <w:pPr>
        <w:rPr>
          <w:rFonts w:ascii="Arial" w:hAnsi="Arial" w:cs="Arial"/>
          <w:b/>
          <w:sz w:val="24"/>
          <w:szCs w:val="24"/>
        </w:rPr>
      </w:pPr>
      <w:r w:rsidRPr="009465E9">
        <w:rPr>
          <w:rFonts w:ascii="Arial" w:hAnsi="Arial" w:cs="Arial"/>
          <w:b/>
          <w:sz w:val="24"/>
          <w:szCs w:val="24"/>
        </w:rPr>
        <w:t>Awards - Peter Homan Small Grants Scheme</w:t>
      </w:r>
    </w:p>
    <w:p w:rsidR="009465E9" w:rsidRPr="009465E9" w:rsidRDefault="009465E9" w:rsidP="009465E9">
      <w:pPr>
        <w:rPr>
          <w:rFonts w:ascii="Arial" w:hAnsi="Arial" w:cs="Arial"/>
          <w:sz w:val="24"/>
          <w:szCs w:val="24"/>
        </w:rPr>
      </w:pPr>
      <w:r w:rsidRPr="009465E9">
        <w:rPr>
          <w:rFonts w:ascii="Arial" w:hAnsi="Arial" w:cs="Arial"/>
          <w:sz w:val="24"/>
          <w:szCs w:val="24"/>
        </w:rPr>
        <w:t>This scheme was launched in early 2023. It invites applications at any time of year, with closing dates set at 31st May and 30th November. Applications are considered by a team of four members of the BSHP Committee, consisting of individuals with curatorial and research experience.</w:t>
      </w:r>
    </w:p>
    <w:p w:rsidR="006C3657" w:rsidRPr="006C3657" w:rsidRDefault="006C3657" w:rsidP="009465E9">
      <w:pPr>
        <w:rPr>
          <w:rFonts w:ascii="Arial" w:hAnsi="Arial" w:cs="Arial"/>
          <w:sz w:val="24"/>
          <w:szCs w:val="24"/>
        </w:rPr>
      </w:pPr>
      <w:r w:rsidRPr="006C3657">
        <w:rPr>
          <w:rFonts w:ascii="Arial" w:hAnsi="Arial" w:cs="Arial"/>
          <w:sz w:val="24"/>
          <w:szCs w:val="24"/>
        </w:rPr>
        <w:t>There were no applications for the period to the end of May 2025.</w:t>
      </w:r>
    </w:p>
    <w:p w:rsidR="004052CB" w:rsidRDefault="006C3657" w:rsidP="004052CB">
      <w:pPr>
        <w:rPr>
          <w:rFonts w:ascii="Arial" w:hAnsi="Arial" w:cs="Arial"/>
          <w:sz w:val="24"/>
          <w:szCs w:val="24"/>
        </w:rPr>
      </w:pPr>
      <w:r w:rsidRPr="006C3657">
        <w:rPr>
          <w:rFonts w:ascii="Arial" w:hAnsi="Arial" w:cs="Arial"/>
          <w:sz w:val="24"/>
          <w:szCs w:val="24"/>
        </w:rPr>
        <w:t>In December 2025 the Panel considered the single application</w:t>
      </w:r>
      <w:r w:rsidR="009465E9" w:rsidRPr="006C3657">
        <w:rPr>
          <w:rFonts w:ascii="Arial" w:hAnsi="Arial" w:cs="Arial"/>
          <w:sz w:val="24"/>
          <w:szCs w:val="24"/>
        </w:rPr>
        <w:t xml:space="preserve"> received</w:t>
      </w:r>
      <w:r w:rsidRPr="006C3657">
        <w:rPr>
          <w:rFonts w:ascii="Arial" w:hAnsi="Arial" w:cs="Arial"/>
          <w:sz w:val="24"/>
          <w:szCs w:val="24"/>
        </w:rPr>
        <w:t xml:space="preserve"> for the </w:t>
      </w:r>
      <w:r w:rsidRPr="004052CB">
        <w:rPr>
          <w:rFonts w:ascii="Arial" w:hAnsi="Arial" w:cs="Arial"/>
          <w:sz w:val="24"/>
          <w:szCs w:val="24"/>
        </w:rPr>
        <w:t>period to the end of November 2025</w:t>
      </w:r>
      <w:r w:rsidR="009465E9" w:rsidRPr="004052CB">
        <w:rPr>
          <w:rFonts w:ascii="Arial" w:hAnsi="Arial" w:cs="Arial"/>
          <w:sz w:val="24"/>
          <w:szCs w:val="24"/>
        </w:rPr>
        <w:t>:</w:t>
      </w:r>
    </w:p>
    <w:p w:rsidR="009465E9" w:rsidRPr="004052CB" w:rsidRDefault="00FC3989" w:rsidP="004052CB">
      <w:pPr>
        <w:pStyle w:val="ListParagraph"/>
        <w:numPr>
          <w:ilvl w:val="0"/>
          <w:numId w:val="9"/>
        </w:numPr>
        <w:rPr>
          <w:rFonts w:ascii="Arial" w:hAnsi="Arial" w:cs="Arial"/>
          <w:sz w:val="24"/>
          <w:szCs w:val="24"/>
        </w:rPr>
      </w:pPr>
      <w:r w:rsidRPr="004052CB">
        <w:rPr>
          <w:rFonts w:ascii="Arial" w:hAnsi="Arial" w:cs="Arial"/>
          <w:sz w:val="24"/>
          <w:szCs w:val="24"/>
        </w:rPr>
        <w:t xml:space="preserve">A request to support a pharmacy history exhibition, ‘100 Years of Portsmouth, 100 Years of </w:t>
      </w:r>
      <w:proofErr w:type="spellStart"/>
      <w:r w:rsidRPr="004052CB">
        <w:rPr>
          <w:rFonts w:ascii="Arial" w:hAnsi="Arial" w:cs="Arial"/>
          <w:sz w:val="24"/>
          <w:szCs w:val="24"/>
        </w:rPr>
        <w:t>Tremletts</w:t>
      </w:r>
      <w:proofErr w:type="spellEnd"/>
      <w:r w:rsidRPr="004052CB">
        <w:rPr>
          <w:rFonts w:ascii="Arial" w:hAnsi="Arial" w:cs="Arial"/>
          <w:sz w:val="24"/>
          <w:szCs w:val="24"/>
        </w:rPr>
        <w:t xml:space="preserve"> Chemist!</w:t>
      </w:r>
      <w:r w:rsidR="009465E9" w:rsidRPr="004052CB">
        <w:rPr>
          <w:rFonts w:ascii="Arial" w:hAnsi="Arial" w:cs="Arial"/>
          <w:sz w:val="24"/>
          <w:szCs w:val="24"/>
        </w:rPr>
        <w:t>’ (</w:t>
      </w:r>
      <w:r w:rsidRPr="004052CB">
        <w:rPr>
          <w:rFonts w:ascii="Arial" w:hAnsi="Arial" w:cs="Arial"/>
          <w:sz w:val="24"/>
          <w:szCs w:val="24"/>
        </w:rPr>
        <w:t>Portsmouth History Centre and the School of Pharmacy, University of Portsmouth)</w:t>
      </w:r>
      <w:r w:rsidR="009465E9" w:rsidRPr="004052CB">
        <w:rPr>
          <w:rFonts w:ascii="Arial" w:hAnsi="Arial" w:cs="Arial"/>
          <w:sz w:val="24"/>
          <w:szCs w:val="24"/>
        </w:rPr>
        <w:t>. Funding would be used for research costs includi</w:t>
      </w:r>
      <w:r w:rsidR="004E6179" w:rsidRPr="004052CB">
        <w:rPr>
          <w:rFonts w:ascii="Arial" w:hAnsi="Arial" w:cs="Arial"/>
          <w:sz w:val="24"/>
          <w:szCs w:val="24"/>
        </w:rPr>
        <w:t xml:space="preserve">ng object selection, cataloguing, and conducting oral history </w:t>
      </w:r>
      <w:r w:rsidR="004E6179" w:rsidRPr="004052CB">
        <w:rPr>
          <w:rFonts w:ascii="Arial" w:hAnsi="Arial" w:cs="Arial"/>
          <w:sz w:val="24"/>
          <w:szCs w:val="24"/>
        </w:rPr>
        <w:lastRenderedPageBreak/>
        <w:t>interviews with former staff members</w:t>
      </w:r>
      <w:r w:rsidR="009465E9" w:rsidRPr="004052CB">
        <w:rPr>
          <w:rFonts w:ascii="Arial" w:hAnsi="Arial" w:cs="Arial"/>
          <w:sz w:val="24"/>
          <w:szCs w:val="24"/>
        </w:rPr>
        <w:t>.</w:t>
      </w:r>
      <w:r w:rsidR="004E6179" w:rsidRPr="004052CB">
        <w:rPr>
          <w:rFonts w:ascii="Arial" w:hAnsi="Arial" w:cs="Arial"/>
          <w:sz w:val="24"/>
          <w:szCs w:val="24"/>
        </w:rPr>
        <w:t xml:space="preserve"> Grant criteria met: Research costs and public engagement</w:t>
      </w:r>
      <w:r w:rsidR="006C3657" w:rsidRPr="004052CB">
        <w:rPr>
          <w:rFonts w:ascii="Arial" w:hAnsi="Arial" w:cs="Arial"/>
          <w:sz w:val="24"/>
          <w:szCs w:val="24"/>
        </w:rPr>
        <w:t>. Outcome: Grant of £</w:t>
      </w:r>
      <w:r w:rsidR="009465E9" w:rsidRPr="004052CB">
        <w:rPr>
          <w:rFonts w:ascii="Arial" w:hAnsi="Arial" w:cs="Arial"/>
          <w:sz w:val="24"/>
          <w:szCs w:val="24"/>
        </w:rPr>
        <w:t>50</w:t>
      </w:r>
      <w:r w:rsidR="006C3657" w:rsidRPr="004052CB">
        <w:rPr>
          <w:rFonts w:ascii="Arial" w:hAnsi="Arial" w:cs="Arial"/>
          <w:sz w:val="24"/>
          <w:szCs w:val="24"/>
        </w:rPr>
        <w:t>0</w:t>
      </w:r>
      <w:r w:rsidR="009465E9" w:rsidRPr="004052CB">
        <w:rPr>
          <w:rFonts w:ascii="Arial" w:hAnsi="Arial" w:cs="Arial"/>
          <w:sz w:val="24"/>
          <w:szCs w:val="24"/>
        </w:rPr>
        <w:t xml:space="preserve"> made.</w:t>
      </w:r>
    </w:p>
    <w:p w:rsidR="006C3657" w:rsidRPr="006C3657" w:rsidRDefault="006C3657" w:rsidP="006C3657">
      <w:pPr>
        <w:rPr>
          <w:rFonts w:ascii="Arial" w:hAnsi="Arial" w:cs="Arial"/>
          <w:sz w:val="24"/>
          <w:szCs w:val="24"/>
          <w:highlight w:val="yellow"/>
        </w:rPr>
      </w:pPr>
    </w:p>
    <w:p w:rsidR="009465E9" w:rsidRPr="009465E9" w:rsidRDefault="009465E9" w:rsidP="009465E9">
      <w:pPr>
        <w:rPr>
          <w:rFonts w:ascii="Arial" w:hAnsi="Arial" w:cs="Arial"/>
          <w:b/>
          <w:sz w:val="24"/>
          <w:szCs w:val="24"/>
        </w:rPr>
      </w:pPr>
      <w:r w:rsidRPr="009465E9">
        <w:rPr>
          <w:rFonts w:ascii="Arial" w:hAnsi="Arial" w:cs="Arial"/>
          <w:b/>
          <w:sz w:val="24"/>
          <w:szCs w:val="24"/>
        </w:rPr>
        <w:t>Awards - Leslie Matthews Medal</w:t>
      </w:r>
    </w:p>
    <w:p w:rsidR="009465E9" w:rsidRPr="009465E9" w:rsidRDefault="009465E9" w:rsidP="009465E9">
      <w:pPr>
        <w:rPr>
          <w:rFonts w:ascii="Arial" w:hAnsi="Arial" w:cs="Arial"/>
          <w:sz w:val="24"/>
          <w:szCs w:val="24"/>
        </w:rPr>
      </w:pPr>
      <w:r w:rsidRPr="009465E9">
        <w:rPr>
          <w:rFonts w:ascii="Arial" w:hAnsi="Arial" w:cs="Arial"/>
          <w:sz w:val="24"/>
          <w:szCs w:val="24"/>
        </w:rPr>
        <w:t>The Leslie Matthews Medal is the BSHP's highest award, presented for original and scholarly work in the history of British ph</w:t>
      </w:r>
      <w:r w:rsidR="002169EB">
        <w:rPr>
          <w:rFonts w:ascii="Arial" w:hAnsi="Arial" w:cs="Arial"/>
          <w:sz w:val="24"/>
          <w:szCs w:val="24"/>
        </w:rPr>
        <w:t>armacy, and last awarded in 2024</w:t>
      </w:r>
      <w:r w:rsidRPr="009465E9">
        <w:rPr>
          <w:rFonts w:ascii="Arial" w:hAnsi="Arial" w:cs="Arial"/>
          <w:sz w:val="24"/>
          <w:szCs w:val="24"/>
        </w:rPr>
        <w:t>.</w:t>
      </w:r>
    </w:p>
    <w:p w:rsidR="009465E9" w:rsidRPr="002169EB" w:rsidRDefault="002169EB" w:rsidP="002169EB">
      <w:pPr>
        <w:rPr>
          <w:rFonts w:ascii="Arial" w:hAnsi="Arial" w:cs="Arial"/>
          <w:sz w:val="24"/>
          <w:szCs w:val="24"/>
        </w:rPr>
      </w:pPr>
      <w:r>
        <w:rPr>
          <w:rFonts w:ascii="Arial" w:hAnsi="Arial" w:cs="Arial"/>
          <w:sz w:val="24"/>
          <w:szCs w:val="24"/>
        </w:rPr>
        <w:t>No nominations were made for the award in 2025.</w:t>
      </w:r>
    </w:p>
    <w:p w:rsidR="009465E9" w:rsidRPr="009465E9" w:rsidRDefault="009465E9" w:rsidP="009465E9">
      <w:pPr>
        <w:rPr>
          <w:rFonts w:ascii="Arial" w:hAnsi="Arial" w:cs="Arial"/>
          <w:sz w:val="24"/>
          <w:szCs w:val="24"/>
        </w:rPr>
      </w:pPr>
    </w:p>
    <w:p w:rsidR="009465E9" w:rsidRPr="009465E9" w:rsidRDefault="009465E9" w:rsidP="009465E9">
      <w:pPr>
        <w:rPr>
          <w:rFonts w:ascii="Arial" w:hAnsi="Arial" w:cs="Arial"/>
          <w:b/>
          <w:sz w:val="24"/>
          <w:szCs w:val="24"/>
        </w:rPr>
      </w:pPr>
      <w:r>
        <w:rPr>
          <w:rFonts w:ascii="Arial" w:hAnsi="Arial" w:cs="Arial"/>
          <w:b/>
          <w:sz w:val="24"/>
          <w:szCs w:val="24"/>
        </w:rPr>
        <w:t>Secretarial support</w:t>
      </w:r>
    </w:p>
    <w:p w:rsidR="009465E9" w:rsidRPr="009465E9" w:rsidRDefault="002169EB" w:rsidP="009465E9">
      <w:pPr>
        <w:rPr>
          <w:rFonts w:ascii="Arial" w:hAnsi="Arial" w:cs="Arial"/>
          <w:sz w:val="24"/>
          <w:szCs w:val="24"/>
        </w:rPr>
      </w:pPr>
      <w:r>
        <w:rPr>
          <w:rFonts w:ascii="Arial" w:hAnsi="Arial" w:cs="Arial"/>
          <w:sz w:val="24"/>
          <w:szCs w:val="24"/>
        </w:rPr>
        <w:t>S</w:t>
      </w:r>
      <w:r w:rsidR="009465E9" w:rsidRPr="009465E9">
        <w:rPr>
          <w:rFonts w:ascii="Arial" w:hAnsi="Arial" w:cs="Arial"/>
          <w:sz w:val="24"/>
          <w:szCs w:val="24"/>
        </w:rPr>
        <w:t xml:space="preserve">ecretarial duties </w:t>
      </w:r>
      <w:r>
        <w:rPr>
          <w:rFonts w:ascii="Arial" w:hAnsi="Arial" w:cs="Arial"/>
          <w:sz w:val="24"/>
          <w:szCs w:val="24"/>
        </w:rPr>
        <w:t>were brought in-house from 1 April 2025, having previously been</w:t>
      </w:r>
      <w:r w:rsidR="009465E9" w:rsidRPr="009465E9">
        <w:rPr>
          <w:rFonts w:ascii="Arial" w:hAnsi="Arial" w:cs="Arial"/>
          <w:sz w:val="24"/>
          <w:szCs w:val="24"/>
        </w:rPr>
        <w:t xml:space="preserve"> provided by </w:t>
      </w:r>
      <w:proofErr w:type="spellStart"/>
      <w:r w:rsidR="009465E9" w:rsidRPr="009465E9">
        <w:rPr>
          <w:rFonts w:ascii="Arial" w:hAnsi="Arial" w:cs="Arial"/>
          <w:sz w:val="24"/>
          <w:szCs w:val="24"/>
        </w:rPr>
        <w:t>Associaction</w:t>
      </w:r>
      <w:proofErr w:type="spellEnd"/>
      <w:r w:rsidR="009465E9" w:rsidRPr="009465E9">
        <w:rPr>
          <w:rFonts w:ascii="Arial" w:hAnsi="Arial" w:cs="Arial"/>
          <w:sz w:val="24"/>
          <w:szCs w:val="24"/>
        </w:rPr>
        <w:t xml:space="preserve"> Enterprises.</w:t>
      </w:r>
      <w:r>
        <w:rPr>
          <w:rFonts w:ascii="Arial" w:hAnsi="Arial" w:cs="Arial"/>
          <w:sz w:val="24"/>
          <w:szCs w:val="24"/>
        </w:rPr>
        <w:t xml:space="preserve"> The transition was smooth and has led to greater efficiency in administrating membership data and services, as well as a small reduction in expenditure.</w:t>
      </w:r>
    </w:p>
    <w:p w:rsidR="009465E9" w:rsidRPr="009465E9" w:rsidRDefault="009465E9" w:rsidP="009465E9">
      <w:pPr>
        <w:rPr>
          <w:rFonts w:ascii="Arial" w:hAnsi="Arial" w:cs="Arial"/>
          <w:sz w:val="24"/>
          <w:szCs w:val="24"/>
        </w:rPr>
      </w:pPr>
    </w:p>
    <w:p w:rsidR="009465E9" w:rsidRPr="009465E9" w:rsidRDefault="009465E9" w:rsidP="009465E9">
      <w:pPr>
        <w:rPr>
          <w:rFonts w:ascii="Arial" w:hAnsi="Arial" w:cs="Arial"/>
          <w:b/>
          <w:sz w:val="24"/>
          <w:szCs w:val="24"/>
        </w:rPr>
      </w:pPr>
      <w:r w:rsidRPr="009465E9">
        <w:rPr>
          <w:rFonts w:ascii="Arial" w:hAnsi="Arial" w:cs="Arial"/>
          <w:b/>
          <w:sz w:val="24"/>
          <w:szCs w:val="24"/>
        </w:rPr>
        <w:t>Appreciations</w:t>
      </w:r>
    </w:p>
    <w:p w:rsidR="009465E9" w:rsidRPr="009465E9" w:rsidRDefault="009465E9" w:rsidP="009465E9">
      <w:pPr>
        <w:rPr>
          <w:rFonts w:ascii="Arial" w:hAnsi="Arial" w:cs="Arial"/>
          <w:sz w:val="24"/>
          <w:szCs w:val="24"/>
        </w:rPr>
      </w:pPr>
      <w:r w:rsidRPr="009465E9">
        <w:rPr>
          <w:rFonts w:ascii="Arial" w:hAnsi="Arial" w:cs="Arial"/>
          <w:sz w:val="24"/>
          <w:szCs w:val="24"/>
        </w:rPr>
        <w:t>The Committee wishes to put on record its thanks to Catherine Walker at the Museum of the Royal Pharmaceutical So</w:t>
      </w:r>
      <w:r>
        <w:rPr>
          <w:rFonts w:ascii="Arial" w:hAnsi="Arial" w:cs="Arial"/>
          <w:sz w:val="24"/>
          <w:szCs w:val="24"/>
        </w:rPr>
        <w:t>ciety for her help and support.</w:t>
      </w:r>
    </w:p>
    <w:p w:rsidR="00B026F2" w:rsidRPr="009465E9" w:rsidRDefault="009465E9" w:rsidP="009465E9">
      <w:pPr>
        <w:rPr>
          <w:rFonts w:ascii="Arial" w:hAnsi="Arial" w:cs="Arial"/>
          <w:sz w:val="24"/>
          <w:szCs w:val="24"/>
        </w:rPr>
      </w:pPr>
      <w:r w:rsidRPr="009465E9">
        <w:rPr>
          <w:rFonts w:ascii="Arial" w:hAnsi="Arial" w:cs="Arial"/>
          <w:sz w:val="24"/>
          <w:szCs w:val="24"/>
        </w:rPr>
        <w:t xml:space="preserve">We are also indebted to </w:t>
      </w:r>
      <w:proofErr w:type="spellStart"/>
      <w:r w:rsidRPr="009465E9">
        <w:rPr>
          <w:rFonts w:ascii="Arial" w:hAnsi="Arial" w:cs="Arial"/>
          <w:sz w:val="24"/>
          <w:szCs w:val="24"/>
        </w:rPr>
        <w:t>Asso</w:t>
      </w:r>
      <w:r w:rsidR="006C3657">
        <w:rPr>
          <w:rFonts w:ascii="Arial" w:hAnsi="Arial" w:cs="Arial"/>
          <w:sz w:val="24"/>
          <w:szCs w:val="24"/>
        </w:rPr>
        <w:t>ciaction</w:t>
      </w:r>
      <w:proofErr w:type="spellEnd"/>
      <w:r w:rsidR="006C3657">
        <w:rPr>
          <w:rFonts w:ascii="Arial" w:hAnsi="Arial" w:cs="Arial"/>
          <w:sz w:val="24"/>
          <w:szCs w:val="24"/>
        </w:rPr>
        <w:t xml:space="preserve"> Enterprises for their secretarial services over many years and their assistance in ensuring a smooth transition of these services to the Society’s committee</w:t>
      </w:r>
      <w:r w:rsidRPr="009465E9">
        <w:rPr>
          <w:rFonts w:ascii="Arial" w:hAnsi="Arial" w:cs="Arial"/>
          <w:sz w:val="24"/>
          <w:szCs w:val="24"/>
        </w:rPr>
        <w:t>.</w:t>
      </w:r>
    </w:p>
    <w:sectPr w:rsidR="00B026F2" w:rsidRPr="009465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BoldMT">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258AF"/>
    <w:multiLevelType w:val="hybridMultilevel"/>
    <w:tmpl w:val="02C80E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6D235EF"/>
    <w:multiLevelType w:val="hybridMultilevel"/>
    <w:tmpl w:val="C4F6C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88624E"/>
    <w:multiLevelType w:val="hybridMultilevel"/>
    <w:tmpl w:val="46B4F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69015A"/>
    <w:multiLevelType w:val="hybridMultilevel"/>
    <w:tmpl w:val="1586F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7E20D2"/>
    <w:multiLevelType w:val="hybridMultilevel"/>
    <w:tmpl w:val="BF12A2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437188D"/>
    <w:multiLevelType w:val="hybridMultilevel"/>
    <w:tmpl w:val="1A7EA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9F5900"/>
    <w:multiLevelType w:val="hybridMultilevel"/>
    <w:tmpl w:val="3CD89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9542AE"/>
    <w:multiLevelType w:val="multilevel"/>
    <w:tmpl w:val="B4604F4A"/>
    <w:lvl w:ilvl="0">
      <w:start w:val="1"/>
      <w:numFmt w:val="bullet"/>
      <w:lvlText w:val=""/>
      <w:lvlJc w:val="left"/>
      <w:pPr>
        <w:ind w:left="360" w:hanging="360"/>
      </w:pPr>
      <w:rPr>
        <w:rFonts w:ascii="Symbol" w:hAnsi="Symbol" w:cs="Symbol" w:hint="default"/>
      </w:rPr>
    </w:lvl>
    <w:lvl w:ilvl="1">
      <w:start w:val="1"/>
      <w:numFmt w:val="bullet"/>
      <w:lvlText w:val="◦"/>
      <w:lvlJc w:val="left"/>
      <w:pPr>
        <w:ind w:left="270" w:hanging="360"/>
      </w:pPr>
      <w:rPr>
        <w:rFonts w:ascii="OpenSymbol" w:hAnsi="OpenSymbol" w:cs="OpenSymbol" w:hint="default"/>
      </w:rPr>
    </w:lvl>
    <w:lvl w:ilvl="2">
      <w:start w:val="1"/>
      <w:numFmt w:val="bullet"/>
      <w:lvlText w:val="▪"/>
      <w:lvlJc w:val="left"/>
      <w:pPr>
        <w:ind w:left="630" w:hanging="360"/>
      </w:pPr>
      <w:rPr>
        <w:rFonts w:ascii="OpenSymbol" w:hAnsi="OpenSymbol" w:cs="OpenSymbol" w:hint="default"/>
      </w:rPr>
    </w:lvl>
    <w:lvl w:ilvl="3">
      <w:start w:val="1"/>
      <w:numFmt w:val="bullet"/>
      <w:lvlText w:val=""/>
      <w:lvlJc w:val="left"/>
      <w:pPr>
        <w:ind w:left="990" w:hanging="360"/>
      </w:pPr>
      <w:rPr>
        <w:rFonts w:ascii="Symbol" w:hAnsi="Symbol" w:cs="Symbol" w:hint="default"/>
      </w:rPr>
    </w:lvl>
    <w:lvl w:ilvl="4">
      <w:start w:val="1"/>
      <w:numFmt w:val="bullet"/>
      <w:lvlText w:val="◦"/>
      <w:lvlJc w:val="left"/>
      <w:pPr>
        <w:ind w:left="1350" w:hanging="360"/>
      </w:pPr>
      <w:rPr>
        <w:rFonts w:ascii="OpenSymbol" w:hAnsi="OpenSymbol" w:cs="OpenSymbol" w:hint="default"/>
      </w:rPr>
    </w:lvl>
    <w:lvl w:ilvl="5">
      <w:start w:val="1"/>
      <w:numFmt w:val="bullet"/>
      <w:lvlText w:val="▪"/>
      <w:lvlJc w:val="left"/>
      <w:pPr>
        <w:ind w:left="1710" w:hanging="360"/>
      </w:pPr>
      <w:rPr>
        <w:rFonts w:ascii="OpenSymbol" w:hAnsi="OpenSymbol" w:cs="OpenSymbol" w:hint="default"/>
      </w:rPr>
    </w:lvl>
    <w:lvl w:ilvl="6">
      <w:start w:val="1"/>
      <w:numFmt w:val="bullet"/>
      <w:lvlText w:val=""/>
      <w:lvlJc w:val="left"/>
      <w:pPr>
        <w:ind w:left="2070" w:hanging="360"/>
      </w:pPr>
      <w:rPr>
        <w:rFonts w:ascii="Symbol" w:hAnsi="Symbol" w:cs="Symbol" w:hint="default"/>
      </w:rPr>
    </w:lvl>
    <w:lvl w:ilvl="7">
      <w:start w:val="1"/>
      <w:numFmt w:val="bullet"/>
      <w:lvlText w:val="◦"/>
      <w:lvlJc w:val="left"/>
      <w:pPr>
        <w:ind w:left="2430" w:hanging="360"/>
      </w:pPr>
      <w:rPr>
        <w:rFonts w:ascii="OpenSymbol" w:hAnsi="OpenSymbol" w:cs="OpenSymbol" w:hint="default"/>
      </w:rPr>
    </w:lvl>
    <w:lvl w:ilvl="8">
      <w:start w:val="1"/>
      <w:numFmt w:val="bullet"/>
      <w:lvlText w:val="▪"/>
      <w:lvlJc w:val="left"/>
      <w:pPr>
        <w:ind w:left="2790" w:hanging="360"/>
      </w:pPr>
      <w:rPr>
        <w:rFonts w:ascii="OpenSymbol" w:hAnsi="OpenSymbol" w:cs="OpenSymbol" w:hint="default"/>
      </w:rPr>
    </w:lvl>
  </w:abstractNum>
  <w:abstractNum w:abstractNumId="8" w15:restartNumberingAfterBreak="0">
    <w:nsid w:val="4F1F2D68"/>
    <w:multiLevelType w:val="hybridMultilevel"/>
    <w:tmpl w:val="4CB41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5"/>
  </w:num>
  <w:num w:numId="4">
    <w:abstractNumId w:val="1"/>
  </w:num>
  <w:num w:numId="5">
    <w:abstractNumId w:val="7"/>
  </w:num>
  <w:num w:numId="6">
    <w:abstractNumId w:val="0"/>
  </w:num>
  <w:num w:numId="7">
    <w:abstractNumId w:val="4"/>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5E9"/>
    <w:rsid w:val="000045F4"/>
    <w:rsid w:val="002169EB"/>
    <w:rsid w:val="002409E8"/>
    <w:rsid w:val="004052CB"/>
    <w:rsid w:val="004E6179"/>
    <w:rsid w:val="00596D56"/>
    <w:rsid w:val="00692143"/>
    <w:rsid w:val="006C3657"/>
    <w:rsid w:val="008D004F"/>
    <w:rsid w:val="009465E9"/>
    <w:rsid w:val="00AB7D06"/>
    <w:rsid w:val="00AE51CE"/>
    <w:rsid w:val="00B026F2"/>
    <w:rsid w:val="00B538B4"/>
    <w:rsid w:val="00C454B2"/>
    <w:rsid w:val="00D3207A"/>
    <w:rsid w:val="00F627B5"/>
    <w:rsid w:val="00FC39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F6B73C-C9A4-4BEF-9306-2C0FEF3B3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65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1404</Words>
  <Characters>8009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Johnston</dc:creator>
  <cp:keywords/>
  <dc:description/>
  <cp:lastModifiedBy>Matthew Johnston</cp:lastModifiedBy>
  <cp:revision>8</cp:revision>
  <dcterms:created xsi:type="dcterms:W3CDTF">2026-02-14T15:28:00Z</dcterms:created>
  <dcterms:modified xsi:type="dcterms:W3CDTF">2026-02-14T23:41:00Z</dcterms:modified>
</cp:coreProperties>
</file>